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C6D5D" w14:textId="326A7014" w:rsidR="00891B66" w:rsidRPr="00FE6BB7" w:rsidRDefault="00891B66" w:rsidP="005658D6">
      <w:pPr>
        <w:jc w:val="center"/>
        <w:rPr>
          <w:rFonts w:ascii="標楷體" w:eastAsia="標楷體" w:hAnsi="標楷體"/>
          <w:b/>
          <w:bCs/>
        </w:rPr>
      </w:pPr>
      <w:r w:rsidRPr="00FE6BB7">
        <w:rPr>
          <w:rFonts w:ascii="標楷體" w:eastAsia="標楷體" w:hAnsi="標楷體"/>
          <w:b/>
          <w:bCs/>
        </w:rPr>
        <w:t>節目、影棚、網課、地方創生~一門課玩出多種跨域協作</w:t>
      </w:r>
    </w:p>
    <w:p w14:paraId="434804FA" w14:textId="5B47E869" w:rsidR="001A404B" w:rsidRPr="00FE6BB7" w:rsidRDefault="00891B66" w:rsidP="001A404B">
      <w:pPr>
        <w:rPr>
          <w:rFonts w:ascii="標楷體" w:eastAsia="標楷體" w:hAnsi="標楷體"/>
        </w:rPr>
      </w:pPr>
      <w:r w:rsidRPr="00FE6BB7">
        <w:rPr>
          <w:rFonts w:ascii="標楷體" w:eastAsia="標楷體" w:hAnsi="標楷體" w:hint="eastAsia"/>
        </w:rPr>
        <w:t>一</w:t>
      </w:r>
      <w:r w:rsidR="001A404B" w:rsidRPr="00FE6BB7">
        <w:rPr>
          <w:rFonts w:ascii="標楷體" w:eastAsia="標楷體" w:hAnsi="標楷體"/>
        </w:rPr>
        <w:t>、時間：2026年4月</w:t>
      </w:r>
      <w:r w:rsidR="00B1047D">
        <w:rPr>
          <w:rFonts w:ascii="標楷體" w:eastAsia="標楷體" w:hAnsi="標楷體" w:hint="eastAsia"/>
        </w:rPr>
        <w:t>08</w:t>
      </w:r>
      <w:r w:rsidR="001A404B" w:rsidRPr="00FE6BB7">
        <w:rPr>
          <w:rFonts w:ascii="標楷體" w:eastAsia="標楷體" w:hAnsi="標楷體"/>
        </w:rPr>
        <w:t>日12:00</w:t>
      </w:r>
      <w:r w:rsidRPr="00FE6BB7">
        <w:rPr>
          <w:rFonts w:ascii="標楷體" w:eastAsia="標楷體" w:hAnsi="標楷體" w:hint="eastAsia"/>
        </w:rPr>
        <w:t>~</w:t>
      </w:r>
      <w:r w:rsidR="001A404B" w:rsidRPr="00FE6BB7">
        <w:rPr>
          <w:rFonts w:ascii="標楷體" w:eastAsia="標楷體" w:hAnsi="標楷體"/>
        </w:rPr>
        <w:t>1</w:t>
      </w:r>
      <w:r w:rsidRPr="00FE6BB7">
        <w:rPr>
          <w:rFonts w:ascii="標楷體" w:eastAsia="標楷體" w:hAnsi="標楷體" w:hint="eastAsia"/>
        </w:rPr>
        <w:t>3</w:t>
      </w:r>
      <w:r w:rsidR="001A404B" w:rsidRPr="00FE6BB7">
        <w:rPr>
          <w:rFonts w:ascii="標楷體" w:eastAsia="標楷體" w:hAnsi="標楷體"/>
        </w:rPr>
        <w:t>:00</w:t>
      </w:r>
      <w:r w:rsidR="001A404B" w:rsidRPr="00FE6BB7">
        <w:rPr>
          <w:rFonts w:ascii="標楷體" w:eastAsia="標楷體" w:hAnsi="標楷體"/>
        </w:rPr>
        <w:br/>
      </w:r>
      <w:r w:rsidRPr="00FE6BB7">
        <w:rPr>
          <w:rFonts w:ascii="標楷體" w:eastAsia="標楷體" w:hAnsi="標楷體" w:hint="eastAsia"/>
        </w:rPr>
        <w:t>二</w:t>
      </w:r>
      <w:r w:rsidR="001A404B" w:rsidRPr="00FE6BB7">
        <w:rPr>
          <w:rFonts w:ascii="標楷體" w:eastAsia="標楷體" w:hAnsi="標楷體"/>
        </w:rPr>
        <w:t>、地點：</w:t>
      </w:r>
      <w:r w:rsidRPr="00FE6BB7">
        <w:rPr>
          <w:rFonts w:ascii="標楷體" w:eastAsia="標楷體" w:hAnsi="標楷體"/>
        </w:rPr>
        <w:t> I501</w:t>
      </w:r>
      <w:r w:rsidR="001A404B" w:rsidRPr="00FE6BB7">
        <w:rPr>
          <w:rFonts w:ascii="標楷體" w:eastAsia="標楷體" w:hAnsi="標楷體"/>
        </w:rPr>
        <w:br/>
      </w:r>
      <w:r w:rsidRPr="00FE6BB7">
        <w:rPr>
          <w:rFonts w:ascii="標楷體" w:eastAsia="標楷體" w:hAnsi="標楷體" w:hint="eastAsia"/>
        </w:rPr>
        <w:t>三</w:t>
      </w:r>
      <w:r w:rsidR="001A404B" w:rsidRPr="00FE6BB7">
        <w:rPr>
          <w:rFonts w:ascii="標楷體" w:eastAsia="標楷體" w:hAnsi="標楷體"/>
        </w:rPr>
        <w:t>、主持人：</w:t>
      </w:r>
      <w:r w:rsidRPr="00FE6BB7">
        <w:rPr>
          <w:rFonts w:ascii="標楷體" w:eastAsia="標楷體" w:hAnsi="標楷體" w:hint="eastAsia"/>
        </w:rPr>
        <w:t>教發中心 張月霞主任</w:t>
      </w:r>
      <w:r w:rsidR="001A404B" w:rsidRPr="00FE6BB7">
        <w:rPr>
          <w:rFonts w:ascii="標楷體" w:eastAsia="標楷體" w:hAnsi="標楷體"/>
        </w:rPr>
        <w:br/>
      </w:r>
      <w:r w:rsidRPr="00FE6BB7">
        <w:rPr>
          <w:rFonts w:ascii="標楷體" w:eastAsia="標楷體" w:hAnsi="標楷體" w:hint="eastAsia"/>
        </w:rPr>
        <w:t>四</w:t>
      </w:r>
      <w:r w:rsidR="001A404B" w:rsidRPr="00FE6BB7">
        <w:rPr>
          <w:rFonts w:ascii="標楷體" w:eastAsia="標楷體" w:hAnsi="標楷體"/>
        </w:rPr>
        <w:t>、主講人：</w:t>
      </w:r>
      <w:r w:rsidRPr="00FE6BB7">
        <w:rPr>
          <w:rFonts w:ascii="標楷體" w:eastAsia="標楷體" w:hAnsi="標楷體"/>
        </w:rPr>
        <w:t>輔仁大學傳播學院</w:t>
      </w:r>
      <w:r w:rsidRPr="00FE6BB7">
        <w:rPr>
          <w:rFonts w:ascii="標楷體" w:eastAsia="標楷體" w:hAnsi="標楷體" w:hint="eastAsia"/>
        </w:rPr>
        <w:t xml:space="preserve"> </w:t>
      </w:r>
      <w:r w:rsidRPr="00FE6BB7">
        <w:rPr>
          <w:rFonts w:ascii="標楷體" w:eastAsia="標楷體" w:hAnsi="標楷體"/>
        </w:rPr>
        <w:t>黃乃琦副院長</w:t>
      </w:r>
    </w:p>
    <w:p w14:paraId="3CF3B500" w14:textId="024A28B3" w:rsidR="001A404B" w:rsidRPr="00FE6BB7" w:rsidRDefault="001A404B" w:rsidP="001A404B">
      <w:pPr>
        <w:rPr>
          <w:rFonts w:ascii="標楷體" w:eastAsia="標楷體" w:hAnsi="標楷體"/>
        </w:rPr>
      </w:pPr>
    </w:p>
    <w:p w14:paraId="6C739418" w14:textId="1C36EDB6" w:rsidR="001A404B" w:rsidRPr="00FE6BB7" w:rsidRDefault="00891B66" w:rsidP="001A404B">
      <w:pPr>
        <w:rPr>
          <w:rFonts w:ascii="標楷體" w:eastAsia="標楷體" w:hAnsi="標楷體"/>
          <w:b/>
          <w:bCs/>
        </w:rPr>
      </w:pPr>
      <w:r w:rsidRPr="00FE6BB7">
        <w:rPr>
          <w:rFonts w:ascii="標楷體" w:eastAsia="標楷體" w:hAnsi="標楷體" w:hint="eastAsia"/>
          <w:b/>
          <w:bCs/>
        </w:rPr>
        <w:t>五</w:t>
      </w:r>
      <w:r w:rsidR="001A404B" w:rsidRPr="00FE6BB7">
        <w:rPr>
          <w:rFonts w:ascii="標楷體" w:eastAsia="標楷體" w:hAnsi="標楷體"/>
          <w:b/>
          <w:bCs/>
        </w:rPr>
        <w:t>、活動內容</w:t>
      </w:r>
    </w:p>
    <w:p w14:paraId="2905476B" w14:textId="460CB4CC" w:rsidR="001A404B" w:rsidRPr="00FE6BB7" w:rsidRDefault="001A404B" w:rsidP="00670A79">
      <w:pPr>
        <w:ind w:firstLine="480"/>
        <w:rPr>
          <w:rFonts w:ascii="標楷體" w:eastAsia="標楷體" w:hAnsi="標楷體"/>
        </w:rPr>
      </w:pPr>
      <w:r w:rsidRPr="00FE6BB7">
        <w:rPr>
          <w:rFonts w:ascii="標楷體" w:eastAsia="標楷體" w:hAnsi="標楷體"/>
        </w:rPr>
        <w:t>本次講座的主題為「</w:t>
      </w:r>
      <w:r w:rsidR="00891B66" w:rsidRPr="00FE6BB7">
        <w:rPr>
          <w:rFonts w:ascii="標楷體" w:eastAsia="標楷體" w:hAnsi="標楷體"/>
        </w:rPr>
        <w:t>節目、影棚、網課、地方創生~一門課玩出多種跨域協作</w:t>
      </w:r>
      <w:r w:rsidRPr="00FE6BB7">
        <w:rPr>
          <w:rFonts w:ascii="標楷體" w:eastAsia="標楷體" w:hAnsi="標楷體"/>
        </w:rPr>
        <w:t>」</w:t>
      </w:r>
      <w:r w:rsidR="00891B66" w:rsidRPr="00FE6BB7">
        <w:rPr>
          <w:rFonts w:ascii="標楷體" w:eastAsia="標楷體" w:hAnsi="標楷體" w:hint="eastAsia"/>
        </w:rPr>
        <w:t>邀請到</w:t>
      </w:r>
      <w:r w:rsidRPr="00FE6BB7">
        <w:rPr>
          <w:rFonts w:ascii="標楷體" w:eastAsia="標楷體" w:hAnsi="標楷體"/>
        </w:rPr>
        <w:t>黃乃琦教授主講，活動針對如何跨領域協作與多元學習設計進行深入的探討。黃教授</w:t>
      </w:r>
      <w:r w:rsidR="00891B66" w:rsidRPr="00FE6BB7">
        <w:rPr>
          <w:rFonts w:ascii="標楷體" w:eastAsia="標楷體" w:hAnsi="標楷體" w:hint="eastAsia"/>
        </w:rPr>
        <w:t>講述</w:t>
      </w:r>
      <w:r w:rsidRPr="00FE6BB7">
        <w:rPr>
          <w:rFonts w:ascii="標楷體" w:eastAsia="標楷體" w:hAnsi="標楷體"/>
        </w:rPr>
        <w:t>自己如何利用多學科合作設計課程，並透過跨域協作來提升學生學習成果。黃教授</w:t>
      </w:r>
      <w:r w:rsidR="00891B66" w:rsidRPr="00FE6BB7">
        <w:rPr>
          <w:rFonts w:ascii="標楷體" w:eastAsia="標楷體" w:hAnsi="標楷體" w:hint="eastAsia"/>
        </w:rPr>
        <w:t>亦分享</w:t>
      </w:r>
      <w:r w:rsidRPr="00FE6BB7">
        <w:rPr>
          <w:rFonts w:ascii="標楷體" w:eastAsia="標楷體" w:hAnsi="標楷體"/>
        </w:rPr>
        <w:t>課程設計中的挑戰與機遇，特別是如何將不同學科的知識融合並在實務操作中達成學用合一。這些跨域協作的成果不僅提高了學生的學習興趣，也在實際的專案製作中發揮創意與專業技能。</w:t>
      </w:r>
    </w:p>
    <w:p w14:paraId="4A91A086" w14:textId="75D509BA" w:rsidR="001A404B" w:rsidRPr="00FE6BB7" w:rsidRDefault="001A404B" w:rsidP="001A404B">
      <w:pPr>
        <w:rPr>
          <w:rFonts w:ascii="標楷體" w:eastAsia="標楷體" w:hAnsi="標楷體"/>
        </w:rPr>
      </w:pPr>
    </w:p>
    <w:p w14:paraId="4FC8078D" w14:textId="00D55BF2" w:rsidR="001A404B" w:rsidRPr="00FE6BB7" w:rsidRDefault="00670A79" w:rsidP="001A404B">
      <w:pPr>
        <w:rPr>
          <w:rFonts w:ascii="標楷體" w:eastAsia="標楷體" w:hAnsi="標楷體"/>
          <w:b/>
          <w:bCs/>
        </w:rPr>
      </w:pPr>
      <w:r w:rsidRPr="00FE6BB7">
        <w:rPr>
          <w:rFonts w:ascii="標楷體" w:eastAsia="標楷體" w:hAnsi="標楷體" w:hint="eastAsia"/>
          <w:b/>
          <w:bCs/>
        </w:rPr>
        <w:t>透過</w:t>
      </w:r>
      <w:r w:rsidR="001A404B" w:rsidRPr="00FE6BB7">
        <w:rPr>
          <w:rFonts w:ascii="標楷體" w:eastAsia="標楷體" w:hAnsi="標楷體"/>
          <w:b/>
          <w:bCs/>
        </w:rPr>
        <w:t>跨域協作將不同學科知識融入課程設計</w:t>
      </w:r>
    </w:p>
    <w:p w14:paraId="47D68204" w14:textId="78B2C225" w:rsidR="001A404B" w:rsidRPr="00FE6BB7" w:rsidRDefault="001A404B" w:rsidP="00670A79">
      <w:pPr>
        <w:ind w:firstLine="480"/>
        <w:rPr>
          <w:rFonts w:ascii="標楷體" w:eastAsia="標楷體" w:hAnsi="標楷體"/>
        </w:rPr>
      </w:pPr>
      <w:r w:rsidRPr="00FE6BB7">
        <w:rPr>
          <w:rFonts w:ascii="標楷體" w:eastAsia="標楷體" w:hAnsi="標楷體"/>
        </w:rPr>
        <w:t>黃乃琦教授在</w:t>
      </w:r>
      <w:r w:rsidR="00670A79" w:rsidRPr="00FE6BB7">
        <w:rPr>
          <w:rFonts w:ascii="標楷體" w:eastAsia="標楷體" w:hAnsi="標楷體" w:hint="eastAsia"/>
        </w:rPr>
        <w:t>活動</w:t>
      </w:r>
      <w:r w:rsidRPr="00FE6BB7">
        <w:rPr>
          <w:rFonts w:ascii="標楷體" w:eastAsia="標楷體" w:hAnsi="標楷體"/>
        </w:rPr>
        <w:t>中介紹了跨域協作的概念，詳細講解了如何將來自不同學院的資源與知識結合進入課程設計中。教授</w:t>
      </w:r>
      <w:r w:rsidR="00670A79" w:rsidRPr="00FE6BB7">
        <w:rPr>
          <w:rFonts w:ascii="標楷體" w:eastAsia="標楷體" w:hAnsi="標楷體" w:hint="eastAsia"/>
        </w:rPr>
        <w:t>提到</w:t>
      </w:r>
      <w:r w:rsidRPr="00FE6BB7">
        <w:rPr>
          <w:rFonts w:ascii="標楷體" w:eastAsia="標楷體" w:hAnsi="標楷體"/>
        </w:rPr>
        <w:t>，傳播學科本身就非常適合跨領域</w:t>
      </w:r>
      <w:r w:rsidR="00670A79" w:rsidRPr="00FE6BB7">
        <w:rPr>
          <w:rFonts w:ascii="標楷體" w:eastAsia="標楷體" w:hAnsi="標楷體" w:hint="eastAsia"/>
        </w:rPr>
        <w:t>協作</w:t>
      </w:r>
      <w:r w:rsidRPr="00FE6BB7">
        <w:rPr>
          <w:rFonts w:ascii="標楷體" w:eastAsia="標楷體" w:hAnsi="標楷體"/>
        </w:rPr>
        <w:t>，因為其內容涵蓋了影像製作、新聞報導、以及各類媒體創作。黃教授利用這一點，將影像課程與其他學科結合，例如利用攝影棚設置來進行跨域合作，讓學生在課堂內學習的知識能夠在真實的工作場域中得到實踐。</w:t>
      </w:r>
    </w:p>
    <w:p w14:paraId="0B46AC79" w14:textId="5F8A657A" w:rsidR="001A404B" w:rsidRPr="00FE6BB7" w:rsidRDefault="00670A79" w:rsidP="00670A79">
      <w:pPr>
        <w:ind w:firstLine="480"/>
        <w:rPr>
          <w:rFonts w:ascii="標楷體" w:eastAsia="標楷體" w:hAnsi="標楷體"/>
        </w:rPr>
      </w:pPr>
      <w:r w:rsidRPr="00FE6BB7">
        <w:rPr>
          <w:rFonts w:ascii="標楷體" w:eastAsia="標楷體" w:hAnsi="標楷體" w:hint="eastAsia"/>
        </w:rPr>
        <w:t>黃</w:t>
      </w:r>
      <w:r w:rsidR="001A404B" w:rsidRPr="00FE6BB7">
        <w:rPr>
          <w:rFonts w:ascii="標楷體" w:eastAsia="標楷體" w:hAnsi="標楷體"/>
        </w:rPr>
        <w:t>教授提到，跨域協作不僅讓學生在學術領域中獲得知識，也讓他們在實務操作中學會如何將這些理論應用於現實生活中的挑戰。例如，通過與外語學院合作，學生們能夠實踐如何將語言技能與影像製作、編劇等技術相結合，從而提升自己的綜合能力。</w:t>
      </w:r>
    </w:p>
    <w:p w14:paraId="31534957" w14:textId="5B63D209" w:rsidR="001A404B" w:rsidRPr="00FE6BB7" w:rsidRDefault="001A404B" w:rsidP="001A404B">
      <w:pPr>
        <w:rPr>
          <w:rFonts w:ascii="標楷體" w:eastAsia="標楷體" w:hAnsi="標楷體"/>
        </w:rPr>
      </w:pPr>
    </w:p>
    <w:p w14:paraId="63316EF6" w14:textId="6A4F2BC6" w:rsidR="001A404B" w:rsidRPr="00FE6BB7" w:rsidRDefault="001A404B" w:rsidP="001A404B">
      <w:pPr>
        <w:rPr>
          <w:rFonts w:ascii="標楷體" w:eastAsia="標楷體" w:hAnsi="標楷體"/>
          <w:b/>
          <w:bCs/>
        </w:rPr>
      </w:pPr>
      <w:r w:rsidRPr="00FE6BB7">
        <w:rPr>
          <w:rFonts w:ascii="標楷體" w:eastAsia="標楷體" w:hAnsi="標楷體"/>
          <w:b/>
          <w:bCs/>
        </w:rPr>
        <w:t>「一專多能」：</w:t>
      </w:r>
      <w:r w:rsidR="00670A79" w:rsidRPr="00FE6BB7">
        <w:rPr>
          <w:rFonts w:ascii="標楷體" w:eastAsia="標楷體" w:hAnsi="標楷體" w:hint="eastAsia"/>
          <w:b/>
          <w:bCs/>
        </w:rPr>
        <w:t>增加</w:t>
      </w:r>
      <w:r w:rsidRPr="00FE6BB7">
        <w:rPr>
          <w:rFonts w:ascii="標楷體" w:eastAsia="標楷體" w:hAnsi="標楷體"/>
          <w:b/>
          <w:bCs/>
        </w:rPr>
        <w:t>學生的多元技能</w:t>
      </w:r>
    </w:p>
    <w:p w14:paraId="7A7AC3D5" w14:textId="72A4FD49" w:rsidR="001A404B" w:rsidRPr="00FE6BB7" w:rsidRDefault="001A404B" w:rsidP="00670A79">
      <w:pPr>
        <w:ind w:firstLine="480"/>
        <w:rPr>
          <w:rFonts w:ascii="標楷體" w:eastAsia="標楷體" w:hAnsi="標楷體"/>
        </w:rPr>
      </w:pPr>
      <w:r w:rsidRPr="00FE6BB7">
        <w:rPr>
          <w:rFonts w:ascii="標楷體" w:eastAsia="標楷體" w:hAnsi="標楷體"/>
        </w:rPr>
        <w:t>黃乃琦教授</w:t>
      </w:r>
      <w:r w:rsidR="00670A79" w:rsidRPr="00FE6BB7">
        <w:rPr>
          <w:rFonts w:ascii="標楷體" w:eastAsia="標楷體" w:hAnsi="標楷體" w:hint="eastAsia"/>
        </w:rPr>
        <w:t>指出</w:t>
      </w:r>
      <w:r w:rsidRPr="00FE6BB7">
        <w:rPr>
          <w:rFonts w:ascii="標楷體" w:eastAsia="標楷體" w:hAnsi="標楷體"/>
        </w:rPr>
        <w:t>，現代教育不僅要關注學生專業技能的發展，還要重視學生的多元能力養成。在這門課程中，學生不僅學習傳播領域的核心技能，還被鼓勵發展其他領域的能力，例如影像處理、編輯、戶外製作等。這樣的課程設</w:t>
      </w:r>
      <w:r w:rsidRPr="00FE6BB7">
        <w:rPr>
          <w:rFonts w:ascii="標楷體" w:eastAsia="標楷體" w:hAnsi="標楷體"/>
        </w:rPr>
        <w:lastRenderedPageBreak/>
        <w:t>計，使得學生在學習專業技能的同時，也能夠發展跨領域的能力，從而更好地適應未來職場中的挑戰。</w:t>
      </w:r>
    </w:p>
    <w:p w14:paraId="52B7B4DE" w14:textId="547CD22C" w:rsidR="001A404B" w:rsidRPr="00FE6BB7" w:rsidRDefault="00670A79" w:rsidP="00670A79">
      <w:pPr>
        <w:ind w:firstLine="480"/>
        <w:rPr>
          <w:rFonts w:ascii="標楷體" w:eastAsia="標楷體" w:hAnsi="標楷體"/>
        </w:rPr>
      </w:pPr>
      <w:r w:rsidRPr="00FE6BB7">
        <w:rPr>
          <w:rFonts w:ascii="標楷體" w:eastAsia="標楷體" w:hAnsi="標楷體" w:hint="eastAsia"/>
        </w:rPr>
        <w:t>黃</w:t>
      </w:r>
      <w:r w:rsidR="001A404B" w:rsidRPr="00FE6BB7">
        <w:rPr>
          <w:rFonts w:ascii="標楷體" w:eastAsia="標楷體" w:hAnsi="標楷體"/>
        </w:rPr>
        <w:t>教授分享了自己如何</w:t>
      </w:r>
      <w:r w:rsidR="00DF5749" w:rsidRPr="00FE6BB7">
        <w:rPr>
          <w:rFonts w:ascii="標楷體" w:eastAsia="標楷體" w:hAnsi="標楷體" w:hint="eastAsia"/>
        </w:rPr>
        <w:t>設計課程</w:t>
      </w:r>
      <w:r w:rsidR="001A404B" w:rsidRPr="00FE6BB7">
        <w:rPr>
          <w:rFonts w:ascii="標楷體" w:eastAsia="標楷體" w:hAnsi="標楷體"/>
        </w:rPr>
        <w:t>，將學生分為不同的小組，每個小組負責一項具體任務，並在課程過程中進行一對一的指導。這樣的方式不僅有助於學生專業技能的提升，還能夠促使學生在實踐中發揮創造力，並通過團隊合作提升溝通與協作能力。</w:t>
      </w:r>
    </w:p>
    <w:p w14:paraId="50C08585" w14:textId="77777777" w:rsidR="00070A10" w:rsidRPr="00FE6BB7" w:rsidRDefault="00070A10" w:rsidP="00070A10">
      <w:pPr>
        <w:rPr>
          <w:rFonts w:ascii="標楷體" w:eastAsia="標楷體" w:hAnsi="標楷體"/>
        </w:rPr>
      </w:pPr>
    </w:p>
    <w:p w14:paraId="1D93D991" w14:textId="49F16F83" w:rsidR="00070A10" w:rsidRPr="00FE6BB7" w:rsidRDefault="00070A10" w:rsidP="00070A10">
      <w:pPr>
        <w:rPr>
          <w:rFonts w:ascii="標楷體" w:eastAsia="標楷體" w:hAnsi="標楷體"/>
          <w:b/>
          <w:bCs/>
        </w:rPr>
      </w:pPr>
      <w:r w:rsidRPr="00FE6BB7">
        <w:rPr>
          <w:rFonts w:ascii="標楷體" w:eastAsia="標楷體" w:hAnsi="標楷體"/>
          <w:b/>
          <w:bCs/>
        </w:rPr>
        <w:t>學用合一</w:t>
      </w:r>
      <w:r w:rsidRPr="00FE6BB7">
        <w:rPr>
          <w:rFonts w:ascii="標楷體" w:eastAsia="標楷體" w:hAnsi="標楷體" w:hint="eastAsia"/>
          <w:b/>
          <w:bCs/>
        </w:rPr>
        <w:t>:</w:t>
      </w:r>
      <w:r w:rsidR="00BE1414" w:rsidRPr="00FE6BB7">
        <w:rPr>
          <w:rFonts w:ascii="標楷體" w:eastAsia="標楷體" w:hAnsi="標楷體" w:hint="eastAsia"/>
          <w:b/>
          <w:bCs/>
        </w:rPr>
        <w:t xml:space="preserve">  </w:t>
      </w:r>
      <w:r w:rsidRPr="00FE6BB7">
        <w:rPr>
          <w:rFonts w:ascii="標楷體" w:eastAsia="標楷體" w:hAnsi="標楷體"/>
          <w:b/>
          <w:bCs/>
        </w:rPr>
        <w:t>理論與實務的結合的學習成果</w:t>
      </w:r>
    </w:p>
    <w:p w14:paraId="4C0E4480" w14:textId="53A77E5B" w:rsidR="00070A10" w:rsidRPr="00FE6BB7" w:rsidRDefault="00070A10" w:rsidP="00BE1414">
      <w:pPr>
        <w:ind w:firstLine="480"/>
        <w:rPr>
          <w:rFonts w:ascii="標楷體" w:eastAsia="標楷體" w:hAnsi="標楷體"/>
        </w:rPr>
      </w:pPr>
      <w:r w:rsidRPr="00FE6BB7">
        <w:rPr>
          <w:rFonts w:ascii="標楷體" w:eastAsia="標楷體" w:hAnsi="標楷體"/>
        </w:rPr>
        <w:t>黃乃琦教授</w:t>
      </w:r>
      <w:r w:rsidR="00BE1414" w:rsidRPr="00FE6BB7">
        <w:rPr>
          <w:rFonts w:ascii="標楷體" w:eastAsia="標楷體" w:hAnsi="標楷體" w:hint="eastAsia"/>
        </w:rPr>
        <w:t>提到</w:t>
      </w:r>
      <w:r w:rsidRPr="00FE6BB7">
        <w:rPr>
          <w:rFonts w:ascii="標楷體" w:eastAsia="標楷體" w:hAnsi="標楷體"/>
        </w:rPr>
        <w:t>，課程設計中的關鍵在於將理論與實踐相結合，並通過實際的專案展示讓學生能夠深入理解所學知識。</w:t>
      </w:r>
      <w:r w:rsidR="00A764C9" w:rsidRPr="00FE6BB7">
        <w:rPr>
          <w:rFonts w:ascii="標楷體" w:eastAsia="標楷體" w:hAnsi="標楷體"/>
        </w:rPr>
        <w:t>例如，學生們在課程中不僅學習了如何操作攝影棚和其他影像製作設備，還實際參與到節目製作中，從前期策劃到後期剪輯，全面提升了學生的專業素養。</w:t>
      </w:r>
      <w:r w:rsidRPr="00FE6BB7">
        <w:rPr>
          <w:rFonts w:ascii="標楷體" w:eastAsia="標楷體" w:hAnsi="標楷體"/>
        </w:rPr>
        <w:t>這樣的實踐讓學生能夠將所學的理論應用於真實場景中，並透過創作過程深化對專業領域的理解。</w:t>
      </w:r>
    </w:p>
    <w:p w14:paraId="5A66BE83" w14:textId="5042B49C" w:rsidR="00070A10" w:rsidRPr="00FE6BB7" w:rsidRDefault="00070A10" w:rsidP="00BE1414">
      <w:pPr>
        <w:ind w:firstLine="480"/>
        <w:rPr>
          <w:rFonts w:ascii="標楷體" w:eastAsia="標楷體" w:hAnsi="標楷體"/>
        </w:rPr>
      </w:pPr>
      <w:r w:rsidRPr="00FE6BB7">
        <w:rPr>
          <w:rFonts w:ascii="標楷體" w:eastAsia="標楷體" w:hAnsi="標楷體"/>
        </w:rPr>
        <w:t>此外，成果展示是這門課程的重要部分。學生展示了在課程中學到的技能與創作的作品，並且</w:t>
      </w:r>
      <w:r w:rsidR="00A764C9" w:rsidRPr="00FE6BB7">
        <w:rPr>
          <w:rFonts w:ascii="標楷體" w:eastAsia="標楷體" w:hAnsi="標楷體" w:hint="eastAsia"/>
        </w:rPr>
        <w:t>藉此</w:t>
      </w:r>
      <w:r w:rsidRPr="00FE6BB7">
        <w:rPr>
          <w:rFonts w:ascii="標楷體" w:eastAsia="標楷體" w:hAnsi="標楷體"/>
        </w:rPr>
        <w:t>回顧學習過程</w:t>
      </w:r>
      <w:r w:rsidR="00A764C9" w:rsidRPr="00FE6BB7">
        <w:rPr>
          <w:rFonts w:ascii="標楷體" w:eastAsia="標楷體" w:hAnsi="標楷體" w:hint="eastAsia"/>
        </w:rPr>
        <w:t>，同時</w:t>
      </w:r>
      <w:r w:rsidR="00A764C9" w:rsidRPr="00FE6BB7">
        <w:rPr>
          <w:rFonts w:ascii="標楷體" w:eastAsia="標楷體" w:hAnsi="標楷體"/>
        </w:rPr>
        <w:t>與來自不同領域的專業人士交流</w:t>
      </w:r>
      <w:r w:rsidRPr="00FE6BB7">
        <w:rPr>
          <w:rFonts w:ascii="標楷體" w:eastAsia="標楷體" w:hAnsi="標楷體"/>
        </w:rPr>
        <w:t>。黃教授表示，這不僅是一次對學習成果的檢視，也是學生自我反思的重要機會。這樣的展示讓學生能夠從實踐中體會到自己學習的價值，並獲得來自觀眾和專業人士的反饋，進一步提升他們的學習動力。</w:t>
      </w:r>
    </w:p>
    <w:p w14:paraId="7DDE74F0" w14:textId="2A1797FE" w:rsidR="001A404B" w:rsidRPr="00FE6BB7" w:rsidRDefault="001A404B" w:rsidP="001A404B">
      <w:pPr>
        <w:rPr>
          <w:rFonts w:ascii="標楷體" w:eastAsia="標楷體" w:hAnsi="標楷體"/>
        </w:rPr>
      </w:pPr>
    </w:p>
    <w:p w14:paraId="3CF55AA0" w14:textId="1402F187" w:rsidR="00A764C9" w:rsidRPr="00FE6BB7" w:rsidRDefault="00A764C9" w:rsidP="001A404B">
      <w:pPr>
        <w:rPr>
          <w:rFonts w:ascii="標楷體" w:eastAsia="標楷體" w:hAnsi="標楷體"/>
          <w:b/>
          <w:bCs/>
        </w:rPr>
      </w:pPr>
      <w:r w:rsidRPr="00FE6BB7">
        <w:rPr>
          <w:rFonts w:ascii="標楷體" w:eastAsia="標楷體" w:hAnsi="標楷體"/>
          <w:b/>
          <w:bCs/>
        </w:rPr>
        <w:t>跨越學術與實踐的未來橋梁</w:t>
      </w:r>
    </w:p>
    <w:p w14:paraId="5BA8DF67" w14:textId="54C116F5" w:rsidR="001A404B" w:rsidRPr="00FE6BB7" w:rsidRDefault="000A77DC" w:rsidP="00A764C9">
      <w:pPr>
        <w:ind w:firstLine="480"/>
        <w:rPr>
          <w:rFonts w:ascii="標楷體" w:eastAsia="標楷體" w:hAnsi="標楷體"/>
        </w:rPr>
      </w:pPr>
      <w:r w:rsidRPr="00FE6BB7">
        <w:rPr>
          <w:rFonts w:ascii="標楷體" w:eastAsia="標楷體" w:hAnsi="標楷體" w:hint="eastAsia"/>
        </w:rPr>
        <w:t>活動尾聲時</w:t>
      </w:r>
      <w:r w:rsidR="001A404B" w:rsidRPr="00FE6BB7">
        <w:rPr>
          <w:rFonts w:ascii="標楷體" w:eastAsia="標楷體" w:hAnsi="標楷體"/>
        </w:rPr>
        <w:t>，黃乃琦教授對這門課程進行了反思</w:t>
      </w:r>
      <w:r w:rsidRPr="00FE6BB7">
        <w:rPr>
          <w:rFonts w:ascii="標楷體" w:eastAsia="標楷體" w:hAnsi="標楷體" w:hint="eastAsia"/>
        </w:rPr>
        <w:t>，</w:t>
      </w:r>
      <w:r w:rsidR="001A404B" w:rsidRPr="00FE6BB7">
        <w:rPr>
          <w:rFonts w:ascii="標楷體" w:eastAsia="標楷體" w:hAnsi="標楷體"/>
        </w:rPr>
        <w:t>他認為這樣的課程模式能夠激發學生的學習動力，也能夠幫助學生在學術與實踐之間建立更深的聯繫。黃教授表示，未來他將繼續推動跨領域合作，並且將更多實務操作融入課程中，讓學生能夠在學習過程中不僅掌握理論知識，還能夠提升實際操作能力。</w:t>
      </w:r>
    </w:p>
    <w:p w14:paraId="4E23659F" w14:textId="77777777" w:rsidR="000A77DC" w:rsidRPr="00FE6BB7" w:rsidRDefault="001A404B" w:rsidP="00A764C9">
      <w:pPr>
        <w:ind w:firstLine="480"/>
        <w:rPr>
          <w:rFonts w:ascii="標楷體" w:eastAsia="標楷體" w:hAnsi="標楷體"/>
        </w:rPr>
      </w:pPr>
      <w:r w:rsidRPr="00FE6BB7">
        <w:rPr>
          <w:rFonts w:ascii="標楷體" w:eastAsia="標楷體" w:hAnsi="標楷體"/>
        </w:rPr>
        <w:t>教授</w:t>
      </w:r>
      <w:r w:rsidR="000A77DC" w:rsidRPr="00FE6BB7">
        <w:rPr>
          <w:rFonts w:ascii="標楷體" w:eastAsia="標楷體" w:hAnsi="標楷體" w:hint="eastAsia"/>
        </w:rPr>
        <w:t>同時</w:t>
      </w:r>
      <w:r w:rsidRPr="00FE6BB7">
        <w:rPr>
          <w:rFonts w:ascii="標楷體" w:eastAsia="標楷體" w:hAnsi="標楷體"/>
        </w:rPr>
        <w:t>強調，未來的教育應該更加注重學生自主學習的能力，並提供更多跨學科合作的機會，讓學生在學術與實務之間架起橋梁。他希望未來能夠有更多的機會與其他學院合作，進一步提升課程的豐富性與實用性，並為學生提供更多的學習與發展機會。</w:t>
      </w:r>
    </w:p>
    <w:p w14:paraId="1BF2E52E" w14:textId="26EBED04" w:rsidR="005658D6" w:rsidRPr="00FE6BB7" w:rsidRDefault="005658D6" w:rsidP="005658D6">
      <w:pPr>
        <w:rPr>
          <w:rFonts w:ascii="標楷體" w:eastAsia="標楷體" w:hAnsi="標楷體"/>
        </w:rPr>
      </w:pPr>
      <w:r w:rsidRPr="00FE6BB7">
        <w:rPr>
          <w:rFonts w:ascii="標楷體" w:eastAsia="標楷體" w:hAnsi="標楷體" w:hint="eastAsia"/>
        </w:rPr>
        <w:lastRenderedPageBreak/>
        <w:t>六、活動照片</w:t>
      </w:r>
    </w:p>
    <w:tbl>
      <w:tblPr>
        <w:tblStyle w:val="ae"/>
        <w:tblW w:w="0" w:type="auto"/>
        <w:tblLook w:val="04A0" w:firstRow="1" w:lastRow="0" w:firstColumn="1" w:lastColumn="0" w:noHBand="0" w:noVBand="1"/>
      </w:tblPr>
      <w:tblGrid>
        <w:gridCol w:w="4119"/>
        <w:gridCol w:w="4177"/>
      </w:tblGrid>
      <w:tr w:rsidR="000A77DC" w:rsidRPr="00FE6BB7" w14:paraId="676E992C" w14:textId="77777777" w:rsidTr="00116EB4">
        <w:tc>
          <w:tcPr>
            <w:tcW w:w="4148" w:type="dxa"/>
          </w:tcPr>
          <w:p w14:paraId="7CEB8B96" w14:textId="504CCFAE" w:rsidR="000A77DC" w:rsidRPr="00FE6BB7" w:rsidRDefault="00116EB4" w:rsidP="00116EB4">
            <w:pPr>
              <w:jc w:val="center"/>
              <w:rPr>
                <w:rFonts w:ascii="標楷體" w:eastAsia="標楷體" w:hAnsi="標楷體"/>
              </w:rPr>
            </w:pPr>
            <w:r w:rsidRPr="00FE6BB7">
              <w:rPr>
                <w:rFonts w:ascii="標楷體" w:eastAsia="標楷體" w:hAnsi="標楷體"/>
                <w:noProof/>
              </w:rPr>
              <w:drawing>
                <wp:inline distT="0" distB="0" distL="0" distR="0" wp14:anchorId="2DC81D0E" wp14:editId="77E95981">
                  <wp:extent cx="2544971" cy="1428750"/>
                  <wp:effectExtent l="0" t="0" r="8255" b="0"/>
                  <wp:docPr id="117126977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69779" name="圖片 117126977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44971" cy="1428750"/>
                          </a:xfrm>
                          <a:prstGeom prst="rect">
                            <a:avLst/>
                          </a:prstGeom>
                        </pic:spPr>
                      </pic:pic>
                    </a:graphicData>
                  </a:graphic>
                </wp:inline>
              </w:drawing>
            </w:r>
          </w:p>
        </w:tc>
        <w:tc>
          <w:tcPr>
            <w:tcW w:w="4148" w:type="dxa"/>
          </w:tcPr>
          <w:p w14:paraId="7356E3D0" w14:textId="13CB4A11" w:rsidR="000A77DC" w:rsidRPr="00FE6BB7" w:rsidRDefault="00116EB4" w:rsidP="00116EB4">
            <w:pPr>
              <w:jc w:val="center"/>
              <w:rPr>
                <w:rFonts w:ascii="標楷體" w:eastAsia="標楷體" w:hAnsi="標楷體"/>
              </w:rPr>
            </w:pPr>
            <w:r w:rsidRPr="00FE6BB7">
              <w:rPr>
                <w:rFonts w:ascii="標楷體" w:eastAsia="標楷體" w:hAnsi="標楷體"/>
                <w:noProof/>
              </w:rPr>
              <w:drawing>
                <wp:inline distT="0" distB="0" distL="0" distR="0" wp14:anchorId="78E51BF4" wp14:editId="7A1AF9AD">
                  <wp:extent cx="2590214" cy="1454150"/>
                  <wp:effectExtent l="0" t="0" r="635" b="0"/>
                  <wp:docPr id="13654955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9552" name="圖片 13654955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90214" cy="1454150"/>
                          </a:xfrm>
                          <a:prstGeom prst="rect">
                            <a:avLst/>
                          </a:prstGeom>
                        </pic:spPr>
                      </pic:pic>
                    </a:graphicData>
                  </a:graphic>
                </wp:inline>
              </w:drawing>
            </w:r>
          </w:p>
        </w:tc>
      </w:tr>
      <w:tr w:rsidR="000A77DC" w:rsidRPr="00FE6BB7" w14:paraId="6A29D95D" w14:textId="77777777" w:rsidTr="00116EB4">
        <w:tc>
          <w:tcPr>
            <w:tcW w:w="4148" w:type="dxa"/>
          </w:tcPr>
          <w:p w14:paraId="18F71B82" w14:textId="5B2E686E" w:rsidR="000A77DC" w:rsidRPr="00FE6BB7" w:rsidRDefault="00116EB4" w:rsidP="00116EB4">
            <w:pPr>
              <w:jc w:val="center"/>
              <w:rPr>
                <w:rFonts w:ascii="標楷體" w:eastAsia="標楷體" w:hAnsi="標楷體"/>
              </w:rPr>
            </w:pPr>
            <w:r w:rsidRPr="00FE6BB7">
              <w:rPr>
                <w:rFonts w:ascii="標楷體" w:eastAsia="標楷體" w:hAnsi="標楷體"/>
              </w:rPr>
              <w:t>黃乃琦教授</w:t>
            </w:r>
            <w:r w:rsidRPr="00FE6BB7">
              <w:rPr>
                <w:rFonts w:ascii="標楷體" w:eastAsia="標楷體" w:hAnsi="標楷體" w:hint="eastAsia"/>
              </w:rPr>
              <w:t>分享教學經驗</w:t>
            </w:r>
          </w:p>
        </w:tc>
        <w:tc>
          <w:tcPr>
            <w:tcW w:w="4148" w:type="dxa"/>
          </w:tcPr>
          <w:p w14:paraId="5AE6FAA1" w14:textId="347982FC" w:rsidR="000A77DC" w:rsidRPr="00FE6BB7" w:rsidRDefault="00116EB4" w:rsidP="00116EB4">
            <w:pPr>
              <w:jc w:val="center"/>
              <w:rPr>
                <w:rFonts w:ascii="標楷體" w:eastAsia="標楷體" w:hAnsi="標楷體"/>
              </w:rPr>
            </w:pPr>
            <w:r w:rsidRPr="00FE6BB7">
              <w:rPr>
                <w:rFonts w:ascii="標楷體" w:eastAsia="標楷體" w:hAnsi="標楷體"/>
              </w:rPr>
              <w:t>黃乃琦教授</w:t>
            </w:r>
            <w:r w:rsidRPr="00FE6BB7">
              <w:rPr>
                <w:rFonts w:ascii="標楷體" w:eastAsia="標楷體" w:hAnsi="標楷體" w:hint="eastAsia"/>
              </w:rPr>
              <w:t>回答與會教師問題</w:t>
            </w:r>
          </w:p>
        </w:tc>
      </w:tr>
      <w:tr w:rsidR="000A77DC" w:rsidRPr="00FE6BB7" w14:paraId="27BA5C86" w14:textId="77777777" w:rsidTr="00116EB4">
        <w:tc>
          <w:tcPr>
            <w:tcW w:w="4148" w:type="dxa"/>
          </w:tcPr>
          <w:p w14:paraId="6284ADAF" w14:textId="372421C9" w:rsidR="000A77DC" w:rsidRPr="00FE6BB7" w:rsidRDefault="00116EB4" w:rsidP="00116EB4">
            <w:pPr>
              <w:jc w:val="center"/>
              <w:rPr>
                <w:rFonts w:ascii="標楷體" w:eastAsia="標楷體" w:hAnsi="標楷體"/>
              </w:rPr>
            </w:pPr>
            <w:r w:rsidRPr="00FE6BB7">
              <w:rPr>
                <w:rFonts w:ascii="標楷體" w:eastAsia="標楷體" w:hAnsi="標楷體"/>
                <w:noProof/>
              </w:rPr>
              <w:drawing>
                <wp:inline distT="0" distB="0" distL="0" distR="0" wp14:anchorId="0030FBB5" wp14:editId="2B265F19">
                  <wp:extent cx="2508250" cy="1408135"/>
                  <wp:effectExtent l="0" t="0" r="6350" b="1905"/>
                  <wp:docPr id="1557427584"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27584" name="圖片 155742758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32542" cy="1421772"/>
                          </a:xfrm>
                          <a:prstGeom prst="rect">
                            <a:avLst/>
                          </a:prstGeom>
                        </pic:spPr>
                      </pic:pic>
                    </a:graphicData>
                  </a:graphic>
                </wp:inline>
              </w:drawing>
            </w:r>
          </w:p>
        </w:tc>
        <w:tc>
          <w:tcPr>
            <w:tcW w:w="4148" w:type="dxa"/>
          </w:tcPr>
          <w:p w14:paraId="1707F7CE" w14:textId="4ABAB972" w:rsidR="000A77DC" w:rsidRPr="00FE6BB7" w:rsidRDefault="00116EB4" w:rsidP="00116EB4">
            <w:pPr>
              <w:jc w:val="center"/>
              <w:rPr>
                <w:rFonts w:ascii="標楷體" w:eastAsia="標楷體" w:hAnsi="標楷體"/>
              </w:rPr>
            </w:pPr>
            <w:r w:rsidRPr="00FE6BB7">
              <w:rPr>
                <w:rFonts w:ascii="標楷體" w:eastAsia="標楷體" w:hAnsi="標楷體"/>
                <w:noProof/>
              </w:rPr>
              <w:drawing>
                <wp:inline distT="0" distB="0" distL="0" distR="0" wp14:anchorId="7869217A" wp14:editId="2874FD4E">
                  <wp:extent cx="2495550" cy="1401005"/>
                  <wp:effectExtent l="0" t="0" r="0" b="8890"/>
                  <wp:docPr id="212613002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130022" name="圖片 212613002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8848" cy="1402856"/>
                          </a:xfrm>
                          <a:prstGeom prst="rect">
                            <a:avLst/>
                          </a:prstGeom>
                        </pic:spPr>
                      </pic:pic>
                    </a:graphicData>
                  </a:graphic>
                </wp:inline>
              </w:drawing>
            </w:r>
          </w:p>
        </w:tc>
      </w:tr>
      <w:tr w:rsidR="000A77DC" w:rsidRPr="00FE6BB7" w14:paraId="3FAAD753" w14:textId="77777777" w:rsidTr="00116EB4">
        <w:tc>
          <w:tcPr>
            <w:tcW w:w="4148" w:type="dxa"/>
          </w:tcPr>
          <w:p w14:paraId="337C4D7B" w14:textId="654A7096" w:rsidR="000A77DC" w:rsidRPr="00FE6BB7" w:rsidRDefault="00116EB4" w:rsidP="00116EB4">
            <w:pPr>
              <w:jc w:val="center"/>
              <w:rPr>
                <w:rFonts w:ascii="標楷體" w:eastAsia="標楷體" w:hAnsi="標楷體"/>
              </w:rPr>
            </w:pPr>
            <w:r w:rsidRPr="00FE6BB7">
              <w:rPr>
                <w:rFonts w:ascii="標楷體" w:eastAsia="標楷體" w:hAnsi="標楷體" w:hint="eastAsia"/>
              </w:rPr>
              <w:t>與會教師專心聆聽講座</w:t>
            </w:r>
          </w:p>
        </w:tc>
        <w:tc>
          <w:tcPr>
            <w:tcW w:w="4148" w:type="dxa"/>
          </w:tcPr>
          <w:p w14:paraId="42B5487E" w14:textId="24D20776" w:rsidR="000A77DC" w:rsidRPr="00FE6BB7" w:rsidRDefault="00116EB4" w:rsidP="00116EB4">
            <w:pPr>
              <w:jc w:val="center"/>
              <w:rPr>
                <w:rFonts w:ascii="標楷體" w:eastAsia="標楷體" w:hAnsi="標楷體"/>
              </w:rPr>
            </w:pPr>
            <w:r w:rsidRPr="00FE6BB7">
              <w:rPr>
                <w:rFonts w:ascii="標楷體" w:eastAsia="標楷體" w:hAnsi="標楷體" w:hint="eastAsia"/>
              </w:rPr>
              <w:t>頒發感謝狀</w:t>
            </w:r>
          </w:p>
        </w:tc>
      </w:tr>
    </w:tbl>
    <w:p w14:paraId="788F503A" w14:textId="542C9A2C" w:rsidR="001A404B" w:rsidRPr="00FE6BB7" w:rsidRDefault="001A404B" w:rsidP="00A764C9">
      <w:pPr>
        <w:ind w:firstLine="480"/>
        <w:rPr>
          <w:rFonts w:ascii="標楷體" w:eastAsia="標楷體" w:hAnsi="標楷體"/>
        </w:rPr>
      </w:pPr>
    </w:p>
    <w:p w14:paraId="0AE4E85D" w14:textId="77777777" w:rsidR="00781BF3" w:rsidRPr="00FE6BB7" w:rsidRDefault="00781BF3" w:rsidP="00781BF3">
      <w:pPr>
        <w:rPr>
          <w:rFonts w:ascii="標楷體" w:eastAsia="標楷體" w:hAnsi="標楷體" w:cs="Times New Roman"/>
        </w:rPr>
      </w:pPr>
      <w:bookmarkStart w:id="0" w:name="_Hlk213156324"/>
      <w:r w:rsidRPr="00FE6BB7">
        <w:rPr>
          <w:rFonts w:ascii="標楷體" w:eastAsia="標楷體" w:hAnsi="標楷體" w:cs="Times New Roman"/>
          <w:b/>
        </w:rPr>
        <w:t>柒、問卷分析</w:t>
      </w:r>
      <w:r w:rsidRPr="00FE6BB7">
        <w:rPr>
          <w:rFonts w:ascii="標楷體" w:eastAsia="標楷體" w:hAnsi="標楷體" w:cs="Times New Roman"/>
        </w:rPr>
        <w:t>：</w:t>
      </w:r>
    </w:p>
    <w:p w14:paraId="0AB0B545" w14:textId="7CE299B6" w:rsidR="00781BF3" w:rsidRPr="00FE6BB7" w:rsidRDefault="00781BF3" w:rsidP="00FE6BB7">
      <w:pPr>
        <w:spacing w:line="240" w:lineRule="auto"/>
        <w:ind w:firstLine="480"/>
        <w:rPr>
          <w:rFonts w:ascii="標楷體" w:eastAsia="標楷體" w:hAnsi="標楷體" w:cs="Times New Roman"/>
        </w:rPr>
      </w:pPr>
      <w:bookmarkStart w:id="1" w:name="_Hlk213156332"/>
      <w:bookmarkEnd w:id="0"/>
      <w:r w:rsidRPr="00FE6BB7">
        <w:rPr>
          <w:rFonts w:ascii="標楷體" w:eastAsia="標楷體" w:hAnsi="標楷體" w:cs="Times New Roman"/>
        </w:rPr>
        <w:t>為評估效益，本次活動附有教學研習活動回饋表，於活動後進行回收統計並分析其結果，以作為下次活動改進參考與方針。而本次研習共有</w:t>
      </w:r>
      <w:r w:rsidRPr="00FE6BB7">
        <w:rPr>
          <w:rFonts w:ascii="標楷體" w:eastAsia="標楷體" w:hAnsi="標楷體" w:cs="Times New Roman" w:hint="eastAsia"/>
          <w:highlight w:val="yellow"/>
        </w:rPr>
        <w:t>22</w:t>
      </w:r>
      <w:r w:rsidRPr="00FE6BB7">
        <w:rPr>
          <w:rFonts w:ascii="標楷體" w:eastAsia="標楷體" w:hAnsi="標楷體" w:cs="Times New Roman"/>
        </w:rPr>
        <w:t>位教師參與出席，問卷回收</w:t>
      </w:r>
      <w:r w:rsidRPr="00FE6BB7">
        <w:rPr>
          <w:rFonts w:ascii="標楷體" w:eastAsia="標楷體" w:hAnsi="標楷體" w:cs="Times New Roman" w:hint="eastAsia"/>
        </w:rPr>
        <w:t>14</w:t>
      </w:r>
      <w:r w:rsidRPr="00FE6BB7">
        <w:rPr>
          <w:rFonts w:ascii="標楷體" w:eastAsia="標楷體" w:hAnsi="標楷體" w:cs="Times New Roman"/>
        </w:rPr>
        <w:t>份，回收率</w:t>
      </w:r>
      <w:r w:rsidRPr="00FE6BB7">
        <w:rPr>
          <w:rFonts w:ascii="標楷體" w:eastAsia="標楷體" w:hAnsi="標楷體" w:cs="Times New Roman" w:hint="eastAsia"/>
          <w:color w:val="EE0000"/>
          <w:highlight w:val="yellow"/>
        </w:rPr>
        <w:t>64%</w:t>
      </w:r>
      <w:r w:rsidRPr="00FE6BB7">
        <w:rPr>
          <w:rFonts w:ascii="標楷體" w:eastAsia="標楷體" w:hAnsi="標楷體" w:cs="Times New Roman"/>
        </w:rPr>
        <w:t>，整體滿意度</w:t>
      </w:r>
      <w:r w:rsidRPr="00FE6BB7">
        <w:rPr>
          <w:rFonts w:ascii="標楷體" w:eastAsia="標楷體" w:hAnsi="標楷體" w:cs="Times New Roman" w:hint="eastAsia"/>
          <w:highlight w:val="yellow"/>
        </w:rPr>
        <w:t>5.</w:t>
      </w:r>
      <w:r w:rsidR="004C2674" w:rsidRPr="00FE6BB7">
        <w:rPr>
          <w:rFonts w:ascii="標楷體" w:eastAsia="標楷體" w:hAnsi="標楷體" w:cs="Times New Roman" w:hint="eastAsia"/>
          <w:highlight w:val="yellow"/>
        </w:rPr>
        <w:t>21</w:t>
      </w:r>
      <w:r w:rsidRPr="00FE6BB7">
        <w:rPr>
          <w:rFonts w:ascii="標楷體" w:eastAsia="標楷體" w:hAnsi="標楷體" w:cs="Times New Roman"/>
        </w:rPr>
        <w:t>，茲整理分析如下：</w:t>
      </w:r>
      <w:bookmarkEnd w:id="1"/>
    </w:p>
    <w:p w14:paraId="3826C3AD" w14:textId="77777777" w:rsidR="00781BF3" w:rsidRPr="00FE6BB7" w:rsidRDefault="00781BF3" w:rsidP="00781BF3">
      <w:pPr>
        <w:spacing w:line="240" w:lineRule="auto"/>
        <w:rPr>
          <w:rFonts w:ascii="標楷體" w:eastAsia="標楷體" w:hAnsi="標楷體" w:cs="Times New Roman"/>
        </w:rPr>
      </w:pPr>
      <w:r w:rsidRPr="00FE6BB7">
        <w:rPr>
          <w:rFonts w:ascii="標楷體" w:eastAsia="標楷體" w:hAnsi="標楷體" w:cs="Times New Roman"/>
          <w:b/>
        </w:rPr>
        <w:t>一、基本資料</w:t>
      </w:r>
    </w:p>
    <w:p w14:paraId="422D92BF" w14:textId="77777777" w:rsidR="00781BF3" w:rsidRPr="00FE6BB7" w:rsidRDefault="00781BF3" w:rsidP="00781BF3">
      <w:pPr>
        <w:spacing w:line="240" w:lineRule="auto"/>
        <w:rPr>
          <w:rFonts w:ascii="標楷體" w:eastAsia="標楷體" w:hAnsi="標楷體" w:cs="Times New Roman"/>
        </w:rPr>
      </w:pPr>
      <w:r w:rsidRPr="00FE6BB7">
        <w:rPr>
          <w:rFonts w:ascii="標楷體" w:eastAsia="標楷體" w:hAnsi="標楷體" w:cs="Times New Roman"/>
        </w:rPr>
        <w:t>(一)單位</w:t>
      </w:r>
    </w:p>
    <w:tbl>
      <w:tblPr>
        <w:tblW w:w="6938" w:type="dxa"/>
        <w:tblLayout w:type="fixed"/>
        <w:tblCellMar>
          <w:left w:w="115" w:type="dxa"/>
          <w:right w:w="115" w:type="dxa"/>
        </w:tblCellMar>
        <w:tblLook w:val="0400" w:firstRow="0" w:lastRow="0" w:firstColumn="0" w:lastColumn="0" w:noHBand="0" w:noVBand="1"/>
      </w:tblPr>
      <w:tblGrid>
        <w:gridCol w:w="693"/>
        <w:gridCol w:w="694"/>
        <w:gridCol w:w="694"/>
        <w:gridCol w:w="694"/>
        <w:gridCol w:w="694"/>
        <w:gridCol w:w="694"/>
        <w:gridCol w:w="693"/>
        <w:gridCol w:w="694"/>
        <w:gridCol w:w="694"/>
        <w:gridCol w:w="694"/>
      </w:tblGrid>
      <w:tr w:rsidR="00781BF3" w:rsidRPr="00FE6BB7" w14:paraId="66EECD77" w14:textId="77777777" w:rsidTr="00EA0853">
        <w:trPr>
          <w:trHeight w:val="229"/>
        </w:trPr>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69638D7D"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rPr>
              <w:t>文</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2B37E807"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rPr>
              <w:t>理</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1ACD1270"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rPr>
              <w:t>工</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48490783"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rPr>
              <w:t>商</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34B2089A"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rPr>
              <w:t>外語</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2D00D7E2"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rPr>
              <w:t>國際</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1466CE13"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rPr>
              <w:t>教育</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46FC61A1"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體育</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15" w:type="dxa"/>
              <w:left w:w="15" w:type="dxa"/>
              <w:bottom w:w="15" w:type="dxa"/>
              <w:right w:w="15" w:type="dxa"/>
            </w:tcMar>
            <w:vAlign w:val="center"/>
          </w:tcPr>
          <w:p w14:paraId="5B3A3634"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通核</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vAlign w:val="center"/>
          </w:tcPr>
          <w:p w14:paraId="633E4520" w14:textId="77777777"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rPr>
              <w:t>合計</w:t>
            </w:r>
          </w:p>
        </w:tc>
      </w:tr>
      <w:tr w:rsidR="00781BF3" w:rsidRPr="00FE6BB7" w14:paraId="5291DBF3" w14:textId="77777777" w:rsidTr="00EA0853">
        <w:trPr>
          <w:trHeight w:val="229"/>
        </w:trPr>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4D3D32" w14:textId="57AFD3DA"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1A7BE" w14:textId="12491C9C"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FCF22C" w14:textId="45101308"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3</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E36D21" w14:textId="0F5F4284"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6</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E8174" w14:textId="0BC2BD46"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18F948" w14:textId="54878025"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1</w:t>
            </w:r>
          </w:p>
        </w:tc>
        <w:tc>
          <w:tcPr>
            <w:tcW w:w="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203D8F" w14:textId="6D4BDC23"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68133" w14:textId="19DB43BF"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1</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bottom w:w="15" w:type="dxa"/>
              <w:right w:w="15" w:type="dxa"/>
            </w:tcMar>
            <w:vAlign w:val="center"/>
          </w:tcPr>
          <w:p w14:paraId="5CF74ABB" w14:textId="48E3D376"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AD389" w14:textId="590B596F" w:rsidR="00781BF3" w:rsidRPr="00FE6BB7" w:rsidRDefault="00781BF3" w:rsidP="00EA0853">
            <w:pPr>
              <w:spacing w:before="120" w:line="240" w:lineRule="auto"/>
              <w:jc w:val="center"/>
              <w:rPr>
                <w:rFonts w:ascii="標楷體" w:eastAsia="標楷體" w:hAnsi="標楷體" w:cs="Times New Roman"/>
              </w:rPr>
            </w:pPr>
            <w:r w:rsidRPr="00FE6BB7">
              <w:rPr>
                <w:rFonts w:ascii="標楷體" w:eastAsia="標楷體" w:hAnsi="標楷體" w:cs="Times New Roman" w:hint="eastAsia"/>
              </w:rPr>
              <w:t>14</w:t>
            </w:r>
          </w:p>
        </w:tc>
      </w:tr>
    </w:tbl>
    <w:p w14:paraId="40AFE76C" w14:textId="77777777" w:rsidR="00781BF3" w:rsidRPr="00FE6BB7" w:rsidRDefault="00781BF3" w:rsidP="00781BF3">
      <w:pPr>
        <w:spacing w:line="240" w:lineRule="auto"/>
        <w:rPr>
          <w:rFonts w:ascii="標楷體" w:eastAsia="標楷體" w:hAnsi="標楷體" w:cs="Times New Roman"/>
        </w:rPr>
      </w:pPr>
    </w:p>
    <w:p w14:paraId="374DF486" w14:textId="77777777" w:rsidR="00781BF3" w:rsidRPr="00FE6BB7" w:rsidRDefault="00781BF3" w:rsidP="00781BF3">
      <w:pPr>
        <w:spacing w:line="240" w:lineRule="auto"/>
        <w:rPr>
          <w:rFonts w:ascii="標楷體" w:eastAsia="標楷體" w:hAnsi="標楷體" w:cs="Times New Roman"/>
        </w:rPr>
      </w:pPr>
      <w:r w:rsidRPr="00FE6BB7">
        <w:rPr>
          <w:rFonts w:ascii="標楷體" w:eastAsia="標楷體" w:hAnsi="標楷體" w:cs="Times New Roman"/>
        </w:rPr>
        <w:t>(二)職稱</w:t>
      </w:r>
    </w:p>
    <w:tbl>
      <w:tblPr>
        <w:tblW w:w="8304" w:type="dxa"/>
        <w:tblLayout w:type="fixed"/>
        <w:tblLook w:val="0400" w:firstRow="0" w:lastRow="0" w:firstColumn="0" w:lastColumn="0" w:noHBand="0" w:noVBand="1"/>
      </w:tblPr>
      <w:tblGrid>
        <w:gridCol w:w="2768"/>
        <w:gridCol w:w="2768"/>
        <w:gridCol w:w="2768"/>
      </w:tblGrid>
      <w:tr w:rsidR="00781BF3" w:rsidRPr="00FE6BB7" w14:paraId="1FD1436D" w14:textId="77777777" w:rsidTr="00EA0853">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44AA8DCC" w14:textId="77777777" w:rsidR="00781BF3" w:rsidRPr="00FE6BB7" w:rsidRDefault="00781BF3" w:rsidP="00EA0853">
            <w:pPr>
              <w:spacing w:line="240" w:lineRule="auto"/>
              <w:ind w:right="-334"/>
              <w:jc w:val="both"/>
              <w:rPr>
                <w:rFonts w:ascii="標楷體" w:eastAsia="標楷體" w:hAnsi="標楷體" w:cs="Times New Roman"/>
              </w:rPr>
            </w:pPr>
            <w:r w:rsidRPr="00FE6BB7">
              <w:rPr>
                <w:rFonts w:ascii="標楷體" w:eastAsia="標楷體" w:hAnsi="標楷體" w:cs="Times New Roman"/>
              </w:rPr>
              <w:t>職稱</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5E0EB222" w14:textId="77777777" w:rsidR="00781BF3" w:rsidRPr="00FE6BB7" w:rsidRDefault="00781BF3" w:rsidP="00EA0853">
            <w:pPr>
              <w:spacing w:line="240" w:lineRule="auto"/>
              <w:ind w:right="-334"/>
              <w:jc w:val="both"/>
              <w:rPr>
                <w:rFonts w:ascii="標楷體" w:eastAsia="標楷體" w:hAnsi="標楷體" w:cs="Times New Roman"/>
              </w:rPr>
            </w:pPr>
            <w:r w:rsidRPr="00FE6BB7">
              <w:rPr>
                <w:rFonts w:ascii="標楷體" w:eastAsia="標楷體" w:hAnsi="標楷體" w:cs="Times New Roman"/>
              </w:rPr>
              <w:t>個數</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cMar>
              <w:top w:w="0" w:type="dxa"/>
              <w:left w:w="115" w:type="dxa"/>
              <w:bottom w:w="0" w:type="dxa"/>
              <w:right w:w="115" w:type="dxa"/>
            </w:tcMar>
            <w:vAlign w:val="center"/>
          </w:tcPr>
          <w:p w14:paraId="74D4B92F" w14:textId="77777777" w:rsidR="00781BF3" w:rsidRPr="00FE6BB7" w:rsidRDefault="00781BF3" w:rsidP="00EA0853">
            <w:pPr>
              <w:spacing w:line="240" w:lineRule="auto"/>
              <w:ind w:right="-334"/>
              <w:jc w:val="both"/>
              <w:rPr>
                <w:rFonts w:ascii="標楷體" w:eastAsia="標楷體" w:hAnsi="標楷體" w:cs="Times New Roman"/>
              </w:rPr>
            </w:pPr>
            <w:r w:rsidRPr="00FE6BB7">
              <w:rPr>
                <w:rFonts w:ascii="標楷體" w:eastAsia="標楷體" w:hAnsi="標楷體" w:cs="Times New Roman"/>
              </w:rPr>
              <w:t>百分比</w:t>
            </w:r>
          </w:p>
        </w:tc>
      </w:tr>
      <w:tr w:rsidR="00781BF3" w:rsidRPr="00FE6BB7" w14:paraId="3915FF5D" w14:textId="77777777" w:rsidTr="00EA0853">
        <w:trPr>
          <w:trHeight w:val="288"/>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A14701C" w14:textId="77777777" w:rsidR="00781BF3" w:rsidRPr="00FE6BB7" w:rsidRDefault="00781BF3" w:rsidP="00EA0853">
            <w:pPr>
              <w:spacing w:line="240" w:lineRule="auto"/>
              <w:ind w:right="-334"/>
              <w:jc w:val="both"/>
              <w:rPr>
                <w:rFonts w:ascii="標楷體" w:eastAsia="標楷體" w:hAnsi="標楷體" w:cs="Times New Roman"/>
              </w:rPr>
            </w:pPr>
            <w:r w:rsidRPr="00FE6BB7">
              <w:rPr>
                <w:rFonts w:ascii="標楷體" w:eastAsia="標楷體" w:hAnsi="標楷體" w:cs="Times New Roman"/>
              </w:rPr>
              <w:t>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D1DAEE6" w14:textId="75E2CA12"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1</w:t>
            </w:r>
            <w:r w:rsidRPr="00FE6BB7">
              <w:rPr>
                <w:rFonts w:ascii="標楷體" w:eastAsia="標楷體" w:hAnsi="標楷體" w:cs="Times New Roman"/>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6CB8765" w14:textId="0368383A"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7.1</w:t>
            </w:r>
            <w:r w:rsidRPr="00FE6BB7">
              <w:rPr>
                <w:rFonts w:ascii="標楷體" w:eastAsia="標楷體" w:hAnsi="標楷體" w:cs="Times New Roman"/>
              </w:rPr>
              <w:t>%</w:t>
            </w:r>
          </w:p>
        </w:tc>
      </w:tr>
      <w:tr w:rsidR="00781BF3" w:rsidRPr="00FE6BB7" w14:paraId="3ADC7982" w14:textId="77777777" w:rsidTr="00EA0853">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BF26C2D" w14:textId="77777777" w:rsidR="00781BF3" w:rsidRPr="00FE6BB7" w:rsidRDefault="00781BF3" w:rsidP="00EA0853">
            <w:pPr>
              <w:spacing w:line="240" w:lineRule="auto"/>
              <w:ind w:right="-334"/>
              <w:jc w:val="both"/>
              <w:rPr>
                <w:rFonts w:ascii="標楷體" w:eastAsia="標楷體" w:hAnsi="標楷體" w:cs="Times New Roman"/>
              </w:rPr>
            </w:pPr>
            <w:r w:rsidRPr="00FE6BB7">
              <w:rPr>
                <w:rFonts w:ascii="標楷體" w:eastAsia="標楷體" w:hAnsi="標楷體" w:cs="Times New Roman"/>
              </w:rPr>
              <w:lastRenderedPageBreak/>
              <w:t>副教授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E2CC893" w14:textId="099B8E0E"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3</w:t>
            </w:r>
            <w:r w:rsidRPr="00FE6BB7">
              <w:rPr>
                <w:rFonts w:ascii="標楷體" w:eastAsia="標楷體" w:hAnsi="標楷體" w:cs="Times New Roman"/>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7177B27" w14:textId="5C9461E5"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21.4</w:t>
            </w:r>
            <w:r w:rsidRPr="00FE6BB7">
              <w:rPr>
                <w:rFonts w:ascii="標楷體" w:eastAsia="標楷體" w:hAnsi="標楷體" w:cs="Times New Roman"/>
              </w:rPr>
              <w:t>%</w:t>
            </w:r>
          </w:p>
        </w:tc>
      </w:tr>
      <w:tr w:rsidR="00781BF3" w:rsidRPr="00FE6BB7" w14:paraId="21FA68FF" w14:textId="77777777" w:rsidTr="00EA0853">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72E511C" w14:textId="77777777" w:rsidR="00781BF3" w:rsidRPr="00FE6BB7" w:rsidRDefault="00781BF3" w:rsidP="00EA0853">
            <w:pPr>
              <w:spacing w:line="240" w:lineRule="auto"/>
              <w:ind w:right="-334"/>
              <w:jc w:val="both"/>
              <w:rPr>
                <w:rFonts w:ascii="標楷體" w:eastAsia="標楷體" w:hAnsi="標楷體" w:cs="Times New Roman"/>
              </w:rPr>
            </w:pPr>
            <w:r w:rsidRPr="00FE6BB7">
              <w:rPr>
                <w:rFonts w:ascii="標楷體" w:eastAsia="標楷體" w:hAnsi="標楷體" w:cs="Times New Roman"/>
              </w:rPr>
              <w:t>助理教授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6EA73B2" w14:textId="5DA896D5"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10</w:t>
            </w:r>
            <w:r w:rsidRPr="00FE6BB7">
              <w:rPr>
                <w:rFonts w:ascii="標楷體" w:eastAsia="標楷體" w:hAnsi="標楷體" w:cs="Times New Roman"/>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B6522F1" w14:textId="145634AA"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71.4</w:t>
            </w:r>
            <w:r w:rsidRPr="00FE6BB7">
              <w:rPr>
                <w:rFonts w:ascii="標楷體" w:eastAsia="標楷體" w:hAnsi="標楷體" w:cs="Times New Roman"/>
              </w:rPr>
              <w:t>%</w:t>
            </w:r>
          </w:p>
        </w:tc>
      </w:tr>
      <w:tr w:rsidR="00781BF3" w:rsidRPr="00FE6BB7" w14:paraId="01719EFB" w14:textId="77777777" w:rsidTr="00EA0853">
        <w:trPr>
          <w:trHeight w:val="301"/>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E9AB26A" w14:textId="77777777" w:rsidR="00781BF3" w:rsidRPr="00FE6BB7" w:rsidRDefault="00781BF3" w:rsidP="00EA0853">
            <w:pPr>
              <w:spacing w:line="240" w:lineRule="auto"/>
              <w:ind w:right="-334"/>
              <w:jc w:val="both"/>
              <w:rPr>
                <w:rFonts w:ascii="標楷體" w:eastAsia="標楷體" w:hAnsi="標楷體" w:cs="Times New Roman"/>
              </w:rPr>
            </w:pPr>
            <w:r w:rsidRPr="00FE6BB7">
              <w:rPr>
                <w:rFonts w:ascii="標楷體" w:eastAsia="標楷體" w:hAnsi="標楷體" w:cs="Times New Roman" w:hint="eastAsia"/>
              </w:rPr>
              <w:t>講師</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FBB53B1" w14:textId="77777777"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0位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0867635" w14:textId="4A2F1B59"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0</w:t>
            </w:r>
            <w:r w:rsidRPr="00FE6BB7">
              <w:rPr>
                <w:rFonts w:ascii="標楷體" w:eastAsia="標楷體" w:hAnsi="標楷體" w:cs="Times New Roman"/>
              </w:rPr>
              <w:t>%</w:t>
            </w:r>
          </w:p>
        </w:tc>
      </w:tr>
      <w:tr w:rsidR="00781BF3" w:rsidRPr="00FE6BB7" w14:paraId="7B111C8F" w14:textId="77777777" w:rsidTr="00EA0853">
        <w:trPr>
          <w:trHeight w:val="288"/>
        </w:trPr>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EECC0D9" w14:textId="77777777" w:rsidR="00781BF3" w:rsidRPr="00FE6BB7" w:rsidRDefault="00781BF3" w:rsidP="00EA0853">
            <w:pPr>
              <w:spacing w:line="240" w:lineRule="auto"/>
              <w:ind w:right="-334"/>
              <w:jc w:val="both"/>
              <w:rPr>
                <w:rFonts w:ascii="標楷體" w:eastAsia="標楷體" w:hAnsi="標楷體" w:cs="Times New Roman"/>
              </w:rPr>
            </w:pPr>
            <w:r w:rsidRPr="00FE6BB7">
              <w:rPr>
                <w:rFonts w:ascii="標楷體" w:eastAsia="標楷體" w:hAnsi="標楷體" w:cs="Times New Roman"/>
              </w:rPr>
              <w:t>合計</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BAF317A" w14:textId="77777777"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20</w:t>
            </w:r>
            <w:r w:rsidRPr="00FE6BB7">
              <w:rPr>
                <w:rFonts w:ascii="標楷體" w:eastAsia="標楷體" w:hAnsi="標楷體" w:cs="Times New Roman"/>
              </w:rPr>
              <w:t>位</w:t>
            </w:r>
          </w:p>
        </w:tc>
        <w:tc>
          <w:tcPr>
            <w:tcW w:w="27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B0A093B" w14:textId="77777777" w:rsidR="00781BF3" w:rsidRPr="00FE6BB7" w:rsidRDefault="00781BF3" w:rsidP="00EA0853">
            <w:pPr>
              <w:spacing w:line="240" w:lineRule="auto"/>
              <w:ind w:right="72"/>
              <w:jc w:val="right"/>
              <w:rPr>
                <w:rFonts w:ascii="標楷體" w:eastAsia="標楷體" w:hAnsi="標楷體" w:cs="Times New Roman"/>
              </w:rPr>
            </w:pPr>
            <w:r w:rsidRPr="00FE6BB7">
              <w:rPr>
                <w:rFonts w:ascii="標楷體" w:eastAsia="標楷體" w:hAnsi="標楷體" w:cs="Times New Roman" w:hint="eastAsia"/>
              </w:rPr>
              <w:t>100</w:t>
            </w:r>
            <w:r w:rsidRPr="00FE6BB7">
              <w:rPr>
                <w:rFonts w:ascii="標楷體" w:eastAsia="標楷體" w:hAnsi="標楷體" w:cs="Times New Roman"/>
              </w:rPr>
              <w:t>%</w:t>
            </w:r>
          </w:p>
        </w:tc>
      </w:tr>
    </w:tbl>
    <w:p w14:paraId="5A818B2A" w14:textId="77777777" w:rsidR="00781BF3" w:rsidRPr="00FE6BB7" w:rsidRDefault="00781BF3" w:rsidP="00781BF3">
      <w:pPr>
        <w:spacing w:line="240" w:lineRule="auto"/>
        <w:rPr>
          <w:rFonts w:ascii="標楷體" w:eastAsia="標楷體" w:hAnsi="標楷體" w:cs="Times New Roman"/>
          <w:b/>
        </w:rPr>
      </w:pPr>
    </w:p>
    <w:p w14:paraId="36C4B5C8" w14:textId="77777777" w:rsidR="00781BF3" w:rsidRPr="00FE6BB7" w:rsidRDefault="00781BF3" w:rsidP="00781BF3">
      <w:pPr>
        <w:spacing w:line="240" w:lineRule="auto"/>
        <w:rPr>
          <w:rFonts w:ascii="標楷體" w:eastAsia="標楷體" w:hAnsi="標楷體" w:cs="Times New Roman"/>
          <w:b/>
        </w:rPr>
      </w:pPr>
      <w:bookmarkStart w:id="2" w:name="_Hlk213161655"/>
      <w:r w:rsidRPr="00FE6BB7">
        <w:rPr>
          <w:rFonts w:ascii="標楷體" w:eastAsia="標楷體" w:hAnsi="標楷體" w:cs="Times New Roman"/>
          <w:b/>
        </w:rPr>
        <w:t>二、活動滿意度</w:t>
      </w:r>
    </w:p>
    <w:tbl>
      <w:tblPr>
        <w:tblW w:w="8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627"/>
        <w:gridCol w:w="692"/>
        <w:gridCol w:w="692"/>
        <w:gridCol w:w="692"/>
        <w:gridCol w:w="692"/>
        <w:gridCol w:w="692"/>
        <w:gridCol w:w="696"/>
        <w:gridCol w:w="725"/>
        <w:gridCol w:w="795"/>
      </w:tblGrid>
      <w:tr w:rsidR="00781BF3" w:rsidRPr="00FE6BB7" w14:paraId="1A2DEA26" w14:textId="77777777" w:rsidTr="00EA0853">
        <w:trPr>
          <w:trHeight w:val="711"/>
        </w:trPr>
        <w:tc>
          <w:tcPr>
            <w:tcW w:w="262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37E863C" w14:textId="77777777" w:rsidR="00781BF3" w:rsidRPr="00FE6BB7" w:rsidRDefault="00781BF3" w:rsidP="00EA0853">
            <w:pPr>
              <w:spacing w:line="240" w:lineRule="auto"/>
              <w:rPr>
                <w:rFonts w:ascii="標楷體" w:eastAsia="標楷體" w:hAnsi="標楷體" w:cs="Times New Roman"/>
                <w:b/>
              </w:rPr>
            </w:pPr>
          </w:p>
        </w:tc>
        <w:tc>
          <w:tcPr>
            <w:tcW w:w="415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7F077B4"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非常同意           非常不同意</w:t>
            </w:r>
            <w:r w:rsidRPr="00FE6BB7">
              <w:rPr>
                <w:rFonts w:ascii="標楷體" w:eastAsia="標楷體" w:hAnsi="標楷體" w:cs="Times New Roman"/>
                <w:noProof/>
              </w:rPr>
              <w:drawing>
                <wp:inline distT="0" distB="0" distL="0" distR="0" wp14:anchorId="7F32B4D2" wp14:editId="574FCC15">
                  <wp:extent cx="1552575" cy="31750"/>
                  <wp:effectExtent l="0" t="0" r="0" b="0"/>
                  <wp:docPr id="7" name="image1.png" descr="https://docs.google.com/drawings/u/0/d/sAZy7jb5c9U8E9_WmSDafHw/image?w=164&amp;h=3&amp;rev=1&amp;ac=1&amp;parent=1cUUiAbB6LQxG029gBB5vclUVJR7rTmRc"/>
                  <wp:cNvGraphicFramePr/>
                  <a:graphic xmlns:a="http://schemas.openxmlformats.org/drawingml/2006/main">
                    <a:graphicData uri="http://schemas.openxmlformats.org/drawingml/2006/picture">
                      <pic:pic xmlns:pic="http://schemas.openxmlformats.org/drawingml/2006/picture">
                        <pic:nvPicPr>
                          <pic:cNvPr id="0" name="image1.png" descr="https://docs.google.com/drawings/u/0/d/sAZy7jb5c9U8E9_WmSDafHw/image?w=164&amp;h=3&amp;rev=1&amp;ac=1&amp;parent=1cUUiAbB6LQxG029gBB5vclUVJR7rTmRc"/>
                          <pic:cNvPicPr preferRelativeResize="0"/>
                        </pic:nvPicPr>
                        <pic:blipFill>
                          <a:blip r:embed="rId9"/>
                          <a:srcRect/>
                          <a:stretch>
                            <a:fillRect/>
                          </a:stretch>
                        </pic:blipFill>
                        <pic:spPr>
                          <a:xfrm>
                            <a:off x="0" y="0"/>
                            <a:ext cx="1552575" cy="31750"/>
                          </a:xfrm>
                          <a:prstGeom prst="rect">
                            <a:avLst/>
                          </a:prstGeom>
                          <a:ln/>
                        </pic:spPr>
                      </pic:pic>
                    </a:graphicData>
                  </a:graphic>
                </wp:inline>
              </w:drawing>
            </w:r>
          </w:p>
        </w:tc>
        <w:tc>
          <w:tcPr>
            <w:tcW w:w="7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F2CE7F0" w14:textId="77777777" w:rsidR="00781BF3" w:rsidRPr="00FE6BB7" w:rsidRDefault="00781BF3" w:rsidP="00EA0853">
            <w:pPr>
              <w:spacing w:line="240" w:lineRule="auto"/>
              <w:ind w:left="-12"/>
              <w:jc w:val="center"/>
              <w:rPr>
                <w:rFonts w:ascii="標楷體" w:eastAsia="標楷體" w:hAnsi="標楷體" w:cs="Times New Roman"/>
              </w:rPr>
            </w:pPr>
            <w:r w:rsidRPr="00FE6BB7">
              <w:rPr>
                <w:rFonts w:ascii="標楷體" w:eastAsia="標楷體" w:hAnsi="標楷體" w:cs="Times New Roman"/>
              </w:rPr>
              <w:t>平均分數</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8CAE130"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總平均值</w:t>
            </w:r>
          </w:p>
        </w:tc>
      </w:tr>
      <w:tr w:rsidR="00781BF3" w:rsidRPr="00FE6BB7" w14:paraId="30F2F96D" w14:textId="77777777" w:rsidTr="00EA0853">
        <w:trPr>
          <w:trHeight w:val="629"/>
        </w:trPr>
        <w:tc>
          <w:tcPr>
            <w:tcW w:w="2627" w:type="dxa"/>
            <w:vMerge/>
            <w:tcMar>
              <w:top w:w="0" w:type="dxa"/>
              <w:left w:w="115" w:type="dxa"/>
              <w:bottom w:w="0" w:type="dxa"/>
              <w:right w:w="115" w:type="dxa"/>
            </w:tcMar>
          </w:tcPr>
          <w:p w14:paraId="6E7C6315" w14:textId="77777777" w:rsidR="00781BF3" w:rsidRPr="00FE6BB7" w:rsidRDefault="00781BF3" w:rsidP="00EA0853">
            <w:pPr>
              <w:rPr>
                <w:rFonts w:ascii="標楷體" w:eastAsia="標楷體" w:hAnsi="標楷體" w:cs="Times New Roman"/>
              </w:rPr>
            </w:pP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4F20E12"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512A2AE"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6F7B464"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7D04F99"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D8A7062"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2</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306243D"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1</w:t>
            </w:r>
          </w:p>
        </w:tc>
        <w:tc>
          <w:tcPr>
            <w:tcW w:w="725" w:type="dxa"/>
            <w:vMerge/>
            <w:tcMar>
              <w:top w:w="0" w:type="dxa"/>
              <w:left w:w="115" w:type="dxa"/>
              <w:bottom w:w="0" w:type="dxa"/>
              <w:right w:w="115" w:type="dxa"/>
            </w:tcMar>
            <w:vAlign w:val="center"/>
          </w:tcPr>
          <w:p w14:paraId="0DA8FA53" w14:textId="77777777" w:rsidR="00781BF3" w:rsidRPr="00FE6BB7" w:rsidRDefault="00781BF3" w:rsidP="00EA0853">
            <w:pPr>
              <w:rPr>
                <w:rFonts w:ascii="標楷體" w:eastAsia="標楷體" w:hAnsi="標楷體" w:cs="Times New Roman"/>
              </w:rPr>
            </w:pPr>
          </w:p>
        </w:tc>
        <w:tc>
          <w:tcPr>
            <w:tcW w:w="795" w:type="dxa"/>
            <w:vMerge/>
            <w:tcMar>
              <w:top w:w="0" w:type="dxa"/>
              <w:left w:w="115" w:type="dxa"/>
              <w:bottom w:w="0" w:type="dxa"/>
              <w:right w:w="115" w:type="dxa"/>
            </w:tcMar>
            <w:vAlign w:val="center"/>
          </w:tcPr>
          <w:p w14:paraId="2698048A" w14:textId="77777777" w:rsidR="00781BF3" w:rsidRPr="00FE6BB7" w:rsidRDefault="00781BF3" w:rsidP="00EA0853">
            <w:pPr>
              <w:rPr>
                <w:rFonts w:ascii="標楷體" w:eastAsia="標楷體" w:hAnsi="標楷體" w:cs="Times New Roman"/>
              </w:rPr>
            </w:pPr>
          </w:p>
        </w:tc>
      </w:tr>
      <w:tr w:rsidR="004C2674" w:rsidRPr="00FE6BB7" w14:paraId="468FD9AE" w14:textId="77777777" w:rsidTr="007A0535">
        <w:trPr>
          <w:trHeight w:val="582"/>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4579586" w14:textId="77777777" w:rsidR="004C2674" w:rsidRPr="00FE6BB7" w:rsidRDefault="004C2674" w:rsidP="004C2674">
            <w:pPr>
              <w:spacing w:line="240" w:lineRule="auto"/>
              <w:jc w:val="both"/>
              <w:rPr>
                <w:rFonts w:ascii="標楷體" w:eastAsia="標楷體" w:hAnsi="標楷體" w:cs="Times New Roman"/>
              </w:rPr>
            </w:pPr>
            <w:r w:rsidRPr="00FE6BB7">
              <w:rPr>
                <w:rFonts w:ascii="標楷體" w:eastAsia="標楷體" w:hAnsi="標楷體" w:cs="Times New Roman"/>
              </w:rPr>
              <w:t>1.研習的主題符合我的需求。</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F102818" w14:textId="569FF57D"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2</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9DF08A6" w14:textId="5199956D"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8</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C5B794F" w14:textId="0C064859"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C499D98" w14:textId="1FACBADA"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F2FBE83" w14:textId="4088FB29"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5AC8FD1" w14:textId="6218360D"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081611CE" w14:textId="6CEAD6CC"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hint="eastAsia"/>
                <w:color w:val="000000"/>
              </w:rPr>
              <w:t>4.86</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A9D4200" w14:textId="77777777" w:rsidR="004C2674" w:rsidRPr="00FE6BB7" w:rsidRDefault="004C2674" w:rsidP="004C2674">
            <w:pPr>
              <w:widowControl/>
              <w:jc w:val="center"/>
              <w:rPr>
                <w:rFonts w:ascii="標楷體" w:eastAsia="標楷體" w:hAnsi="標楷體"/>
                <w:color w:val="000000"/>
              </w:rPr>
            </w:pPr>
            <w:r w:rsidRPr="00FE6BB7">
              <w:rPr>
                <w:rFonts w:ascii="標楷體" w:eastAsia="標楷體" w:hAnsi="標楷體" w:hint="eastAsia"/>
                <w:color w:val="000000"/>
              </w:rPr>
              <w:t>5.5</w:t>
            </w:r>
          </w:p>
          <w:p w14:paraId="51B5CD3F" w14:textId="4885EC75" w:rsidR="004C2674" w:rsidRPr="00FE6BB7" w:rsidRDefault="004C2674" w:rsidP="004C2674">
            <w:pPr>
              <w:spacing w:line="240" w:lineRule="auto"/>
              <w:rPr>
                <w:rFonts w:ascii="標楷體" w:eastAsia="標楷體" w:hAnsi="標楷體" w:cs="Times New Roman"/>
              </w:rPr>
            </w:pPr>
          </w:p>
        </w:tc>
      </w:tr>
      <w:tr w:rsidR="004C2674" w:rsidRPr="00FE6BB7" w14:paraId="5539D64B" w14:textId="77777777" w:rsidTr="007A0535">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79EC25A" w14:textId="77777777" w:rsidR="004C2674" w:rsidRPr="00FE6BB7" w:rsidRDefault="004C2674" w:rsidP="004C2674">
            <w:pPr>
              <w:spacing w:line="240" w:lineRule="auto"/>
              <w:jc w:val="both"/>
              <w:rPr>
                <w:rFonts w:ascii="標楷體" w:eastAsia="標楷體" w:hAnsi="標楷體" w:cs="Times New Roman"/>
              </w:rPr>
            </w:pPr>
            <w:r w:rsidRPr="00FE6BB7">
              <w:rPr>
                <w:rFonts w:ascii="標楷體" w:eastAsia="標楷體" w:hAnsi="標楷體" w:cs="Times New Roman"/>
              </w:rPr>
              <w:t>2.研習的內容充實。</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092BDE1" w14:textId="68123853"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9</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88B29A4" w14:textId="1E07B89F"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DC96EAA" w14:textId="55DE689D"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3A753C9" w14:textId="50602B59"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54632BE" w14:textId="146BC6C8"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1156C02" w14:textId="05B5AB25"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7DDD390D" w14:textId="6D66D61D" w:rsidR="004C2674" w:rsidRPr="00FE6BB7" w:rsidRDefault="004C2674" w:rsidP="004C2674">
            <w:pPr>
              <w:widowControl/>
              <w:jc w:val="center"/>
              <w:rPr>
                <w:rFonts w:ascii="標楷體" w:eastAsia="標楷體" w:hAnsi="標楷體"/>
                <w:color w:val="000000"/>
              </w:rPr>
            </w:pPr>
            <w:r w:rsidRPr="00FE6BB7">
              <w:rPr>
                <w:rFonts w:ascii="標楷體" w:eastAsia="標楷體" w:hAnsi="標楷體" w:hint="eastAsia"/>
                <w:color w:val="000000"/>
              </w:rPr>
              <w:t>5.64</w:t>
            </w:r>
          </w:p>
        </w:tc>
        <w:tc>
          <w:tcPr>
            <w:tcW w:w="795" w:type="dxa"/>
            <w:vMerge/>
            <w:tcMar>
              <w:top w:w="0" w:type="dxa"/>
              <w:left w:w="115" w:type="dxa"/>
              <w:bottom w:w="0" w:type="dxa"/>
              <w:right w:w="115" w:type="dxa"/>
            </w:tcMar>
            <w:vAlign w:val="center"/>
          </w:tcPr>
          <w:p w14:paraId="2AE2ADFF" w14:textId="77777777" w:rsidR="004C2674" w:rsidRPr="00FE6BB7" w:rsidRDefault="004C2674" w:rsidP="004C2674">
            <w:pPr>
              <w:rPr>
                <w:rFonts w:ascii="標楷體" w:eastAsia="標楷體" w:hAnsi="標楷體" w:cs="Times New Roman"/>
              </w:rPr>
            </w:pPr>
          </w:p>
        </w:tc>
      </w:tr>
      <w:tr w:rsidR="004C2674" w:rsidRPr="00FE6BB7" w14:paraId="6D1CBA3F" w14:textId="77777777" w:rsidTr="007A0535">
        <w:trPr>
          <w:trHeight w:val="703"/>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6DEE01A" w14:textId="77777777" w:rsidR="004C2674" w:rsidRPr="00FE6BB7" w:rsidRDefault="004C2674" w:rsidP="004C2674">
            <w:pPr>
              <w:spacing w:line="240" w:lineRule="auto"/>
              <w:jc w:val="both"/>
              <w:rPr>
                <w:rFonts w:ascii="標楷體" w:eastAsia="標楷體" w:hAnsi="標楷體" w:cs="Times New Roman"/>
              </w:rPr>
            </w:pPr>
            <w:r w:rsidRPr="00FE6BB7">
              <w:rPr>
                <w:rFonts w:ascii="標楷體" w:eastAsia="標楷體" w:hAnsi="標楷體" w:cs="Times New Roman"/>
              </w:rPr>
              <w:t>3.主講者對內容的組織與呈現得宜。</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F480BA7" w14:textId="334272CC"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10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9F3E714" w14:textId="294277E4"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CF4A2D6" w14:textId="4079CB38"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017CAE8" w14:textId="61D4EC4A"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BCFCD9E" w14:textId="560390C0"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E100E19" w14:textId="25735EAB"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78F9BDE7" w14:textId="0599FA60"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hint="eastAsia"/>
                <w:color w:val="000000"/>
              </w:rPr>
              <w:t>5.71</w:t>
            </w:r>
          </w:p>
        </w:tc>
        <w:tc>
          <w:tcPr>
            <w:tcW w:w="795" w:type="dxa"/>
            <w:vMerge/>
            <w:tcMar>
              <w:top w:w="0" w:type="dxa"/>
              <w:left w:w="115" w:type="dxa"/>
              <w:bottom w:w="0" w:type="dxa"/>
              <w:right w:w="115" w:type="dxa"/>
            </w:tcMar>
            <w:vAlign w:val="center"/>
          </w:tcPr>
          <w:p w14:paraId="1FF74B9E" w14:textId="77777777" w:rsidR="004C2674" w:rsidRPr="00FE6BB7" w:rsidRDefault="004C2674" w:rsidP="004C2674">
            <w:pPr>
              <w:rPr>
                <w:rFonts w:ascii="標楷體" w:eastAsia="標楷體" w:hAnsi="標楷體" w:cs="Times New Roman"/>
              </w:rPr>
            </w:pPr>
          </w:p>
        </w:tc>
      </w:tr>
      <w:tr w:rsidR="004C2674" w:rsidRPr="00FE6BB7" w14:paraId="026DDB0C" w14:textId="77777777" w:rsidTr="007A0535">
        <w:trPr>
          <w:trHeight w:val="670"/>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221F887" w14:textId="77777777" w:rsidR="004C2674" w:rsidRPr="00FE6BB7" w:rsidRDefault="004C2674" w:rsidP="004C2674">
            <w:pPr>
              <w:spacing w:line="240" w:lineRule="auto"/>
              <w:jc w:val="both"/>
              <w:rPr>
                <w:rFonts w:ascii="標楷體" w:eastAsia="標楷體" w:hAnsi="標楷體" w:cs="Times New Roman"/>
              </w:rPr>
            </w:pPr>
            <w:r w:rsidRPr="00FE6BB7">
              <w:rPr>
                <w:rFonts w:ascii="標楷體" w:eastAsia="標楷體" w:hAnsi="標楷體" w:cs="Times New Roman"/>
              </w:rPr>
              <w:t>4.活動的時間分配與流程安排適當。</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C480D69" w14:textId="46B022A4"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9</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3376218" w14:textId="173AD2A8"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EBB0152" w14:textId="1B75F23F"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72E6F06" w14:textId="16DB18A1"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B65F08E" w14:textId="6E4CA5BD"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0CA33FB" w14:textId="0D7F27EB"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5838E718" w14:textId="149CFA23"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hint="eastAsia"/>
                <w:color w:val="000000"/>
              </w:rPr>
              <w:t>5.64</w:t>
            </w:r>
          </w:p>
        </w:tc>
        <w:tc>
          <w:tcPr>
            <w:tcW w:w="795" w:type="dxa"/>
            <w:vMerge/>
            <w:tcMar>
              <w:top w:w="0" w:type="dxa"/>
              <w:left w:w="115" w:type="dxa"/>
              <w:bottom w:w="0" w:type="dxa"/>
              <w:right w:w="115" w:type="dxa"/>
            </w:tcMar>
            <w:vAlign w:val="center"/>
          </w:tcPr>
          <w:p w14:paraId="1A06656E" w14:textId="77777777" w:rsidR="004C2674" w:rsidRPr="00FE6BB7" w:rsidRDefault="004C2674" w:rsidP="004C2674">
            <w:pPr>
              <w:rPr>
                <w:rFonts w:ascii="標楷體" w:eastAsia="標楷體" w:hAnsi="標楷體" w:cs="Times New Roman"/>
              </w:rPr>
            </w:pPr>
          </w:p>
        </w:tc>
      </w:tr>
      <w:tr w:rsidR="004C2674" w:rsidRPr="00FE6BB7" w14:paraId="72B19FBF" w14:textId="77777777" w:rsidTr="007A0535">
        <w:trPr>
          <w:trHeight w:val="584"/>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B7903AC" w14:textId="77777777" w:rsidR="004C2674" w:rsidRPr="00FE6BB7" w:rsidRDefault="004C2674" w:rsidP="004C2674">
            <w:pPr>
              <w:spacing w:line="240" w:lineRule="auto"/>
              <w:jc w:val="both"/>
              <w:rPr>
                <w:rFonts w:ascii="標楷體" w:eastAsia="標楷體" w:hAnsi="標楷體" w:cs="Times New Roman"/>
              </w:rPr>
            </w:pPr>
            <w:r w:rsidRPr="00FE6BB7">
              <w:rPr>
                <w:rFonts w:ascii="標楷體" w:eastAsia="標楷體" w:hAnsi="標楷體" w:cs="Times New Roman"/>
              </w:rPr>
              <w:t>5.整體而言，我對本次研習活動感到滿意</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C8EACAF" w14:textId="6BA4786C"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9</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883A632" w14:textId="6E2DBC7A"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D8B7FF1" w14:textId="1FC8B86E"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BB807BC" w14:textId="60312F10"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E0D8034" w14:textId="2A2B74EB"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6FC1A9C" w14:textId="622B1758"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4095DD11" w14:textId="15648E5A"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hint="eastAsia"/>
                <w:color w:val="000000"/>
              </w:rPr>
              <w:t>5.64</w:t>
            </w:r>
          </w:p>
        </w:tc>
        <w:tc>
          <w:tcPr>
            <w:tcW w:w="795" w:type="dxa"/>
            <w:vMerge/>
            <w:tcMar>
              <w:top w:w="0" w:type="dxa"/>
              <w:left w:w="115" w:type="dxa"/>
              <w:bottom w:w="0" w:type="dxa"/>
              <w:right w:w="115" w:type="dxa"/>
            </w:tcMar>
            <w:vAlign w:val="center"/>
          </w:tcPr>
          <w:p w14:paraId="504E9B88" w14:textId="77777777" w:rsidR="004C2674" w:rsidRPr="00FE6BB7" w:rsidRDefault="004C2674" w:rsidP="004C2674">
            <w:pPr>
              <w:rPr>
                <w:rFonts w:ascii="標楷體" w:eastAsia="標楷體" w:hAnsi="標楷體" w:cs="Times New Roman"/>
                <w:highlight w:val="yellow"/>
              </w:rPr>
            </w:pPr>
          </w:p>
        </w:tc>
      </w:tr>
    </w:tbl>
    <w:p w14:paraId="234A5F72" w14:textId="77777777" w:rsidR="00781BF3" w:rsidRPr="00FE6BB7" w:rsidRDefault="00781BF3" w:rsidP="00781BF3">
      <w:pPr>
        <w:spacing w:line="240" w:lineRule="auto"/>
        <w:rPr>
          <w:rFonts w:ascii="標楷體" w:eastAsia="標楷體" w:hAnsi="標楷體" w:cs="Times New Roman"/>
          <w:b/>
        </w:rPr>
      </w:pPr>
    </w:p>
    <w:p w14:paraId="773C5208" w14:textId="77777777" w:rsidR="00781BF3" w:rsidRPr="00FE6BB7" w:rsidRDefault="00781BF3" w:rsidP="00781BF3">
      <w:pPr>
        <w:spacing w:line="240" w:lineRule="auto"/>
        <w:rPr>
          <w:rFonts w:ascii="標楷體" w:eastAsia="標楷體" w:hAnsi="標楷體" w:cs="Times New Roman"/>
          <w:b/>
        </w:rPr>
      </w:pPr>
      <w:r w:rsidRPr="00FE6BB7">
        <w:rPr>
          <w:rFonts w:ascii="標楷體" w:eastAsia="標楷體" w:hAnsi="標楷體" w:cs="Times New Roman"/>
          <w:b/>
        </w:rPr>
        <w:t>三、個人收穫</w:t>
      </w:r>
    </w:p>
    <w:tbl>
      <w:tblPr>
        <w:tblW w:w="8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627"/>
        <w:gridCol w:w="692"/>
        <w:gridCol w:w="692"/>
        <w:gridCol w:w="692"/>
        <w:gridCol w:w="692"/>
        <w:gridCol w:w="692"/>
        <w:gridCol w:w="696"/>
        <w:gridCol w:w="725"/>
        <w:gridCol w:w="795"/>
      </w:tblGrid>
      <w:tr w:rsidR="00781BF3" w:rsidRPr="00FE6BB7" w14:paraId="31A31569" w14:textId="77777777" w:rsidTr="00EA0853">
        <w:trPr>
          <w:trHeight w:val="711"/>
        </w:trPr>
        <w:tc>
          <w:tcPr>
            <w:tcW w:w="262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6023F0E5" w14:textId="77777777" w:rsidR="00781BF3" w:rsidRPr="00FE6BB7" w:rsidRDefault="00781BF3" w:rsidP="00EA0853">
            <w:pPr>
              <w:spacing w:line="240" w:lineRule="auto"/>
              <w:rPr>
                <w:rFonts w:ascii="標楷體" w:eastAsia="標楷體" w:hAnsi="標楷體" w:cs="Times New Roman"/>
                <w:b/>
              </w:rPr>
            </w:pPr>
          </w:p>
        </w:tc>
        <w:tc>
          <w:tcPr>
            <w:tcW w:w="415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DDD61EC"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非常同意           非常不同意</w:t>
            </w:r>
            <w:r w:rsidRPr="00FE6BB7">
              <w:rPr>
                <w:rFonts w:ascii="標楷體" w:eastAsia="標楷體" w:hAnsi="標楷體" w:cs="Times New Roman"/>
                <w:noProof/>
              </w:rPr>
              <w:drawing>
                <wp:inline distT="0" distB="0" distL="0" distR="0" wp14:anchorId="2B551BC5" wp14:editId="7B171BBF">
                  <wp:extent cx="1552575" cy="31750"/>
                  <wp:effectExtent l="0" t="0" r="0" b="0"/>
                  <wp:docPr id="8" name="image1.png" descr="https://docs.google.com/drawings/u/0/d/sAZy7jb5c9U8E9_WmSDafHw/image?w=164&amp;h=3&amp;rev=1&amp;ac=1&amp;parent=1cUUiAbB6LQxG029gBB5vclUVJR7rTmRc"/>
                  <wp:cNvGraphicFramePr/>
                  <a:graphic xmlns:a="http://schemas.openxmlformats.org/drawingml/2006/main">
                    <a:graphicData uri="http://schemas.openxmlformats.org/drawingml/2006/picture">
                      <pic:pic xmlns:pic="http://schemas.openxmlformats.org/drawingml/2006/picture">
                        <pic:nvPicPr>
                          <pic:cNvPr id="0" name="image1.png" descr="https://docs.google.com/drawings/u/0/d/sAZy7jb5c9U8E9_WmSDafHw/image?w=164&amp;h=3&amp;rev=1&amp;ac=1&amp;parent=1cUUiAbB6LQxG029gBB5vclUVJR7rTmRc"/>
                          <pic:cNvPicPr preferRelativeResize="0"/>
                        </pic:nvPicPr>
                        <pic:blipFill>
                          <a:blip r:embed="rId9"/>
                          <a:srcRect/>
                          <a:stretch>
                            <a:fillRect/>
                          </a:stretch>
                        </pic:blipFill>
                        <pic:spPr>
                          <a:xfrm>
                            <a:off x="0" y="0"/>
                            <a:ext cx="1552575" cy="31750"/>
                          </a:xfrm>
                          <a:prstGeom prst="rect">
                            <a:avLst/>
                          </a:prstGeom>
                          <a:ln/>
                        </pic:spPr>
                      </pic:pic>
                    </a:graphicData>
                  </a:graphic>
                </wp:inline>
              </w:drawing>
            </w:r>
          </w:p>
        </w:tc>
        <w:tc>
          <w:tcPr>
            <w:tcW w:w="7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10287AF" w14:textId="77777777" w:rsidR="00781BF3" w:rsidRPr="00FE6BB7" w:rsidRDefault="00781BF3" w:rsidP="00EA0853">
            <w:pPr>
              <w:spacing w:line="240" w:lineRule="auto"/>
              <w:ind w:left="-12"/>
              <w:jc w:val="center"/>
              <w:rPr>
                <w:rFonts w:ascii="標楷體" w:eastAsia="標楷體" w:hAnsi="標楷體" w:cs="Times New Roman"/>
              </w:rPr>
            </w:pPr>
            <w:r w:rsidRPr="00FE6BB7">
              <w:rPr>
                <w:rFonts w:ascii="標楷體" w:eastAsia="標楷體" w:hAnsi="標楷體" w:cs="Times New Roman"/>
              </w:rPr>
              <w:t>平均分數</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91BFC19"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總平均值</w:t>
            </w:r>
          </w:p>
        </w:tc>
      </w:tr>
      <w:tr w:rsidR="00781BF3" w:rsidRPr="00FE6BB7" w14:paraId="02347B5E" w14:textId="77777777" w:rsidTr="00EA0853">
        <w:trPr>
          <w:trHeight w:val="450"/>
        </w:trPr>
        <w:tc>
          <w:tcPr>
            <w:tcW w:w="2627" w:type="dxa"/>
            <w:vMerge/>
            <w:tcMar>
              <w:top w:w="0" w:type="dxa"/>
              <w:left w:w="115" w:type="dxa"/>
              <w:bottom w:w="0" w:type="dxa"/>
              <w:right w:w="115" w:type="dxa"/>
            </w:tcMar>
          </w:tcPr>
          <w:p w14:paraId="58793E2D" w14:textId="77777777" w:rsidR="00781BF3" w:rsidRPr="00FE6BB7" w:rsidRDefault="00781BF3" w:rsidP="00EA0853">
            <w:pPr>
              <w:rPr>
                <w:rFonts w:ascii="標楷體" w:eastAsia="標楷體" w:hAnsi="標楷體" w:cs="Times New Roman"/>
              </w:rPr>
            </w:pP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3E5326CE"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6</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7047A3D"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5</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21D241FD"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1A3A59DC"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4B960352"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2</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550A35AF" w14:textId="77777777" w:rsidR="00781BF3" w:rsidRPr="00FE6BB7" w:rsidRDefault="00781BF3" w:rsidP="00EA0853">
            <w:pPr>
              <w:spacing w:line="240" w:lineRule="auto"/>
              <w:jc w:val="center"/>
              <w:rPr>
                <w:rFonts w:ascii="標楷體" w:eastAsia="標楷體" w:hAnsi="標楷體" w:cs="Times New Roman"/>
              </w:rPr>
            </w:pPr>
            <w:r w:rsidRPr="00FE6BB7">
              <w:rPr>
                <w:rFonts w:ascii="標楷體" w:eastAsia="標楷體" w:hAnsi="標楷體" w:cs="Times New Roman"/>
              </w:rPr>
              <w:t>1</w:t>
            </w:r>
          </w:p>
        </w:tc>
        <w:tc>
          <w:tcPr>
            <w:tcW w:w="725" w:type="dxa"/>
            <w:vMerge/>
            <w:tcMar>
              <w:top w:w="0" w:type="dxa"/>
              <w:left w:w="115" w:type="dxa"/>
              <w:bottom w:w="0" w:type="dxa"/>
              <w:right w:w="115" w:type="dxa"/>
            </w:tcMar>
            <w:vAlign w:val="center"/>
          </w:tcPr>
          <w:p w14:paraId="03BA4CB3" w14:textId="77777777" w:rsidR="00781BF3" w:rsidRPr="00FE6BB7" w:rsidRDefault="00781BF3" w:rsidP="00EA0853">
            <w:pPr>
              <w:rPr>
                <w:rFonts w:ascii="標楷體" w:eastAsia="標楷體" w:hAnsi="標楷體" w:cs="Times New Roman"/>
              </w:rPr>
            </w:pPr>
          </w:p>
        </w:tc>
        <w:tc>
          <w:tcPr>
            <w:tcW w:w="795" w:type="dxa"/>
            <w:vMerge/>
            <w:tcMar>
              <w:top w:w="0" w:type="dxa"/>
              <w:left w:w="115" w:type="dxa"/>
              <w:bottom w:w="0" w:type="dxa"/>
              <w:right w:w="115" w:type="dxa"/>
            </w:tcMar>
            <w:vAlign w:val="center"/>
          </w:tcPr>
          <w:p w14:paraId="1D1D2581" w14:textId="77777777" w:rsidR="00781BF3" w:rsidRPr="00FE6BB7" w:rsidRDefault="00781BF3" w:rsidP="00EA0853">
            <w:pPr>
              <w:rPr>
                <w:rFonts w:ascii="標楷體" w:eastAsia="標楷體" w:hAnsi="標楷體" w:cs="Times New Roman"/>
              </w:rPr>
            </w:pPr>
          </w:p>
        </w:tc>
      </w:tr>
      <w:tr w:rsidR="004C2674" w:rsidRPr="00FE6BB7" w14:paraId="76356713" w14:textId="77777777" w:rsidTr="004A5A52">
        <w:trPr>
          <w:trHeight w:val="582"/>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26D6CC9" w14:textId="77777777" w:rsidR="004C2674" w:rsidRPr="00FE6BB7" w:rsidRDefault="004C2674" w:rsidP="004C2674">
            <w:pPr>
              <w:spacing w:line="240" w:lineRule="auto"/>
              <w:jc w:val="both"/>
              <w:rPr>
                <w:rFonts w:ascii="標楷體" w:eastAsia="標楷體" w:hAnsi="標楷體" w:cs="Times New Roman"/>
              </w:rPr>
            </w:pPr>
            <w:r w:rsidRPr="00FE6BB7">
              <w:rPr>
                <w:rFonts w:ascii="標楷體" w:eastAsia="標楷體" w:hAnsi="標楷體" w:cs="Times New Roman"/>
              </w:rPr>
              <w:t>1.本次研習有助於提升我在</w:t>
            </w:r>
            <w:r w:rsidRPr="00FE6BB7">
              <w:rPr>
                <w:rFonts w:ascii="標楷體" w:eastAsia="標楷體" w:hAnsi="標楷體" w:cs="Times New Roman" w:hint="eastAsia"/>
              </w:rPr>
              <w:t>教學實踐研究上的知能</w:t>
            </w:r>
            <w:r w:rsidRPr="00FE6BB7">
              <w:rPr>
                <w:rFonts w:ascii="標楷體" w:eastAsia="標楷體" w:hAnsi="標楷體" w:cs="Times New Roman"/>
              </w:rPr>
              <w:t>。</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AF3383C" w14:textId="52050149"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FC11EC7" w14:textId="39E64580"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7</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EC68EFC" w14:textId="03D267D7"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2683974" w14:textId="420BD76C"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3710429" w14:textId="5B541370"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1B97DC0" w14:textId="437A9B49"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3419F4F5" w14:textId="511B66DF"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hint="eastAsia"/>
                <w:color w:val="000000"/>
              </w:rPr>
              <w:t>4.93</w:t>
            </w:r>
          </w:p>
        </w:tc>
        <w:tc>
          <w:tcPr>
            <w:tcW w:w="7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2D73C69" w14:textId="50F62216" w:rsidR="004C2674" w:rsidRPr="00FE6BB7" w:rsidRDefault="004C2674" w:rsidP="004C2674">
            <w:pPr>
              <w:widowControl/>
              <w:jc w:val="center"/>
              <w:rPr>
                <w:rFonts w:ascii="標楷體" w:eastAsia="標楷體" w:hAnsi="標楷體"/>
                <w:color w:val="000000"/>
              </w:rPr>
            </w:pPr>
            <w:r w:rsidRPr="00FE6BB7">
              <w:rPr>
                <w:rFonts w:ascii="標楷體" w:eastAsia="標楷體" w:hAnsi="標楷體" w:hint="eastAsia"/>
                <w:color w:val="000000"/>
              </w:rPr>
              <w:t>4.93</w:t>
            </w:r>
          </w:p>
        </w:tc>
      </w:tr>
      <w:tr w:rsidR="004C2674" w:rsidRPr="00FE6BB7" w14:paraId="3B97CC22" w14:textId="77777777" w:rsidTr="004A5A52">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9C0496C" w14:textId="77777777" w:rsidR="004C2674" w:rsidRPr="00FE6BB7" w:rsidRDefault="004C2674" w:rsidP="004C2674">
            <w:pPr>
              <w:spacing w:line="240" w:lineRule="auto"/>
              <w:jc w:val="both"/>
              <w:rPr>
                <w:rFonts w:ascii="標楷體" w:eastAsia="標楷體" w:hAnsi="標楷體" w:cs="Times New Roman"/>
              </w:rPr>
            </w:pPr>
            <w:r w:rsidRPr="00FE6BB7">
              <w:rPr>
                <w:rFonts w:ascii="標楷體" w:eastAsia="標楷體" w:hAnsi="標楷體" w:cs="Times New Roman"/>
              </w:rPr>
              <w:t>2.本次研習有助於</w:t>
            </w:r>
            <w:r w:rsidRPr="00FE6BB7">
              <w:rPr>
                <w:rFonts w:ascii="標楷體" w:eastAsia="標楷體" w:hAnsi="標楷體" w:cs="Times New Roman" w:hint="eastAsia"/>
              </w:rPr>
              <w:t>觸發我從事教學實踐研究的意願。</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0CDA872" w14:textId="40172136"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2</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CC41320" w14:textId="5428E647"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8</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91E9A2E" w14:textId="250F39CB"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4</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60D8B3C" w14:textId="1EEEA34B"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0A3634D" w14:textId="1E7C3AF6"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7254707" w14:textId="51A41310"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045E638B" w14:textId="77777777" w:rsidR="004C2674" w:rsidRPr="00FE6BB7" w:rsidRDefault="004C2674" w:rsidP="004C2674">
            <w:pPr>
              <w:widowControl/>
              <w:jc w:val="center"/>
              <w:rPr>
                <w:rFonts w:ascii="標楷體" w:eastAsia="標楷體" w:hAnsi="標楷體"/>
                <w:color w:val="000000"/>
              </w:rPr>
            </w:pPr>
            <w:r w:rsidRPr="00FE6BB7">
              <w:rPr>
                <w:rFonts w:ascii="標楷體" w:eastAsia="標楷體" w:hAnsi="標楷體" w:hint="eastAsia"/>
                <w:color w:val="000000"/>
              </w:rPr>
              <w:t>4.86</w:t>
            </w:r>
          </w:p>
          <w:p w14:paraId="1C22D161" w14:textId="41E323D8" w:rsidR="004C2674" w:rsidRPr="00FE6BB7" w:rsidRDefault="004C2674" w:rsidP="004C2674">
            <w:pPr>
              <w:spacing w:line="240" w:lineRule="auto"/>
              <w:jc w:val="center"/>
              <w:rPr>
                <w:rFonts w:ascii="標楷體" w:eastAsia="標楷體" w:hAnsi="標楷體" w:cs="Times New Roman"/>
              </w:rPr>
            </w:pPr>
          </w:p>
        </w:tc>
        <w:tc>
          <w:tcPr>
            <w:tcW w:w="795" w:type="dxa"/>
            <w:vMerge/>
            <w:tcMar>
              <w:top w:w="0" w:type="dxa"/>
              <w:left w:w="115" w:type="dxa"/>
              <w:bottom w:w="0" w:type="dxa"/>
              <w:right w:w="115" w:type="dxa"/>
            </w:tcMar>
            <w:vAlign w:val="center"/>
          </w:tcPr>
          <w:p w14:paraId="7EC7370C" w14:textId="77777777" w:rsidR="004C2674" w:rsidRPr="00FE6BB7" w:rsidRDefault="004C2674" w:rsidP="004C2674">
            <w:pPr>
              <w:spacing w:line="240" w:lineRule="auto"/>
              <w:rPr>
                <w:rFonts w:ascii="標楷體" w:eastAsia="標楷體" w:hAnsi="標楷體" w:cs="Times New Roman"/>
              </w:rPr>
            </w:pPr>
          </w:p>
        </w:tc>
      </w:tr>
      <w:tr w:rsidR="004C2674" w:rsidRPr="00FE6BB7" w14:paraId="2BA6AAAE" w14:textId="77777777" w:rsidTr="004A5A52">
        <w:trPr>
          <w:trHeight w:val="706"/>
        </w:trPr>
        <w:tc>
          <w:tcPr>
            <w:tcW w:w="26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97F0918" w14:textId="77777777" w:rsidR="004C2674" w:rsidRPr="00FE6BB7" w:rsidRDefault="004C2674" w:rsidP="004C2674">
            <w:pPr>
              <w:spacing w:line="240" w:lineRule="auto"/>
              <w:jc w:val="both"/>
              <w:rPr>
                <w:rFonts w:ascii="標楷體" w:eastAsia="標楷體" w:hAnsi="標楷體" w:cs="Times New Roman"/>
              </w:rPr>
            </w:pPr>
            <w:r w:rsidRPr="00FE6BB7">
              <w:rPr>
                <w:rFonts w:ascii="標楷體" w:eastAsia="標楷體" w:hAnsi="標楷體" w:cs="Times New Roman"/>
              </w:rPr>
              <w:lastRenderedPageBreak/>
              <w:t>3.</w:t>
            </w:r>
            <w:r w:rsidRPr="00FE6BB7">
              <w:rPr>
                <w:rFonts w:ascii="標楷體" w:eastAsia="標楷體" w:hAnsi="標楷體" w:cs="Times New Roman" w:hint="eastAsia"/>
              </w:rPr>
              <w:t>本次研習有助於我在教學實踐研究上的規劃與實施</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98CC845" w14:textId="1C63F71D"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8EBBDC9" w14:textId="2305463A"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8</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6DC7CC5" w14:textId="5261F247"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3</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3AB669B" w14:textId="43FB495D"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18C4EBC" w14:textId="1A3A5BD0"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69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EB530AD" w14:textId="4BE10B09" w:rsidR="004C2674" w:rsidRPr="00FE6BB7" w:rsidRDefault="004C2674" w:rsidP="004C2674">
            <w:pPr>
              <w:spacing w:line="240" w:lineRule="auto"/>
              <w:jc w:val="center"/>
              <w:rPr>
                <w:rFonts w:ascii="標楷體" w:eastAsia="標楷體" w:hAnsi="標楷體" w:cs="Times New Roman"/>
              </w:rPr>
            </w:pPr>
            <w:r w:rsidRPr="00FE6BB7">
              <w:rPr>
                <w:rFonts w:ascii="標楷體" w:eastAsia="標楷體" w:hAnsi="標楷體" w:cs="Times New Roman" w:hint="eastAsia"/>
              </w:rPr>
              <w:t>0</w:t>
            </w:r>
          </w:p>
        </w:tc>
        <w:tc>
          <w:tcPr>
            <w:tcW w:w="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18194766" w14:textId="623AD050" w:rsidR="004C2674" w:rsidRPr="00FE6BB7" w:rsidRDefault="004C2674" w:rsidP="004C2674">
            <w:pPr>
              <w:widowControl/>
              <w:jc w:val="center"/>
              <w:rPr>
                <w:rFonts w:ascii="標楷體" w:eastAsia="標楷體" w:hAnsi="標楷體"/>
                <w:color w:val="000000"/>
              </w:rPr>
            </w:pPr>
            <w:r w:rsidRPr="00FE6BB7">
              <w:rPr>
                <w:rFonts w:ascii="標楷體" w:eastAsia="標楷體" w:hAnsi="標楷體" w:hint="eastAsia"/>
                <w:color w:val="000000"/>
              </w:rPr>
              <w:t>5.00</w:t>
            </w:r>
          </w:p>
        </w:tc>
        <w:tc>
          <w:tcPr>
            <w:tcW w:w="795" w:type="dxa"/>
            <w:vMerge/>
            <w:tcMar>
              <w:top w:w="0" w:type="dxa"/>
              <w:left w:w="115" w:type="dxa"/>
              <w:bottom w:w="0" w:type="dxa"/>
              <w:right w:w="115" w:type="dxa"/>
            </w:tcMar>
            <w:vAlign w:val="center"/>
          </w:tcPr>
          <w:p w14:paraId="1CD4D2C6" w14:textId="77777777" w:rsidR="004C2674" w:rsidRPr="00FE6BB7" w:rsidRDefault="004C2674" w:rsidP="004C2674">
            <w:pPr>
              <w:spacing w:line="240" w:lineRule="auto"/>
              <w:rPr>
                <w:rFonts w:ascii="標楷體" w:eastAsia="標楷體" w:hAnsi="標楷體" w:cs="Times New Roman"/>
              </w:rPr>
            </w:pPr>
          </w:p>
        </w:tc>
      </w:tr>
      <w:bookmarkEnd w:id="2"/>
    </w:tbl>
    <w:p w14:paraId="33EEAA41" w14:textId="77777777" w:rsidR="00781BF3" w:rsidRPr="00FE6BB7" w:rsidRDefault="00781BF3" w:rsidP="00781BF3">
      <w:pPr>
        <w:spacing w:line="240" w:lineRule="auto"/>
        <w:rPr>
          <w:rFonts w:ascii="標楷體" w:eastAsia="標楷體" w:hAnsi="標楷體" w:cs="Times New Roman"/>
          <w:b/>
        </w:rPr>
      </w:pPr>
    </w:p>
    <w:p w14:paraId="66065FAB" w14:textId="77777777" w:rsidR="00781BF3" w:rsidRPr="00FE6BB7" w:rsidRDefault="00781BF3" w:rsidP="00781BF3">
      <w:pPr>
        <w:spacing w:line="240" w:lineRule="auto"/>
        <w:rPr>
          <w:rFonts w:ascii="標楷體" w:eastAsia="標楷體" w:hAnsi="標楷體" w:cs="Times New Roman"/>
          <w:b/>
        </w:rPr>
      </w:pPr>
      <w:r w:rsidRPr="00FE6BB7">
        <w:rPr>
          <w:rFonts w:ascii="標楷體" w:eastAsia="標楷體" w:hAnsi="標楷體" w:cs="Times New Roman"/>
          <w:b/>
        </w:rPr>
        <w:t>四、其他</w:t>
      </w:r>
    </w:p>
    <w:p w14:paraId="1D911E15" w14:textId="77777777" w:rsidR="00781BF3" w:rsidRPr="00FE6BB7" w:rsidRDefault="00781BF3" w:rsidP="00781BF3">
      <w:pPr>
        <w:pStyle w:val="a9"/>
        <w:widowControl/>
        <w:numPr>
          <w:ilvl w:val="0"/>
          <w:numId w:val="1"/>
        </w:numPr>
        <w:spacing w:line="259" w:lineRule="auto"/>
        <w:rPr>
          <w:rFonts w:ascii="標楷體" w:eastAsia="標楷體" w:hAnsi="標楷體"/>
        </w:rPr>
      </w:pPr>
      <w:r w:rsidRPr="00FE6BB7">
        <w:rPr>
          <w:rFonts w:ascii="標楷體" w:eastAsia="標楷體" w:hAnsi="標楷體" w:hint="eastAsia"/>
        </w:rPr>
        <w:t>我有考慮將今日研習中的哪些內容(包括教學設計、方法與技巧等)，應用在我的課程中？</w:t>
      </w:r>
      <w:r w:rsidRPr="00FE6BB7">
        <w:rPr>
          <w:rFonts w:ascii="標楷體" w:eastAsia="標楷體" w:hAnsi="標楷體" w:cs="Times New Roman" w:hint="eastAsia"/>
          <w:b/>
        </w:rPr>
        <w:t xml:space="preserve"> </w:t>
      </w:r>
    </w:p>
    <w:p w14:paraId="4EAFD61D"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跨域合作</w:t>
      </w:r>
    </w:p>
    <w:p w14:paraId="4AB5FA57"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感覺在應用上比較困難</w:t>
      </w:r>
    </w:p>
    <w:p w14:paraId="4251B359"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無</w:t>
      </w:r>
    </w:p>
    <w:p w14:paraId="535A2BB5"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考慮中</w:t>
      </w:r>
    </w:p>
    <w:p w14:paraId="454B9871"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地方創生的部分我覺得蠻好的，可以在課程設計中與產業連結</w:t>
      </w:r>
    </w:p>
    <w:p w14:paraId="00241127"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rPr>
        <w:t>No</w:t>
      </w:r>
    </w:p>
    <w:p w14:paraId="02B2C071"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還在消化中</w:t>
      </w:r>
    </w:p>
    <w:p w14:paraId="2F2F6A6E" w14:textId="778E125B"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製作科學相關的影片</w:t>
      </w:r>
    </w:p>
    <w:p w14:paraId="4912C81A"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跨院系學生合作上會面臨的問題, 以及無法硬性要求學生跨域合作.</w:t>
      </w:r>
    </w:p>
    <w:p w14:paraId="7093703C"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無</w:t>
      </w:r>
    </w:p>
    <w:p w14:paraId="6345ADC6"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引導學生優於強制</w:t>
      </w:r>
    </w:p>
    <w:p w14:paraId="03286810"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教學設計</w:t>
      </w:r>
    </w:p>
    <w:p w14:paraId="3DCD026B" w14:textId="77777777" w:rsidR="00FE6BB7" w:rsidRPr="00FE6BB7" w:rsidRDefault="00FE6BB7" w:rsidP="00FE6BB7">
      <w:pPr>
        <w:pStyle w:val="a9"/>
        <w:widowControl/>
        <w:numPr>
          <w:ilvl w:val="0"/>
          <w:numId w:val="3"/>
        </w:numPr>
        <w:spacing w:line="259" w:lineRule="auto"/>
        <w:rPr>
          <w:rFonts w:ascii="標楷體" w:eastAsia="標楷體" w:hAnsi="標楷體"/>
        </w:rPr>
      </w:pPr>
      <w:r w:rsidRPr="00FE6BB7">
        <w:rPr>
          <w:rFonts w:ascii="標楷體" w:eastAsia="標楷體" w:hAnsi="標楷體" w:hint="eastAsia"/>
        </w:rPr>
        <w:t>教學設計</w:t>
      </w:r>
      <w:r w:rsidRPr="00FE6BB7">
        <w:rPr>
          <w:rFonts w:ascii="標楷體" w:eastAsia="標楷體" w:hAnsi="標楷體" w:cs="新細明體"/>
          <w:b/>
          <w:bCs/>
          <w:color w:val="FFFFFF"/>
          <w:kern w:val="0"/>
          <w14:ligatures w14:val="none"/>
        </w:rPr>
        <w:t>邀請校內</w:t>
      </w:r>
    </w:p>
    <w:p w14:paraId="0C9ABA55" w14:textId="45508A0E" w:rsidR="00FE6BB7" w:rsidRPr="00FE6BB7" w:rsidRDefault="00FE6BB7" w:rsidP="00FE6BB7">
      <w:pPr>
        <w:pStyle w:val="a9"/>
        <w:widowControl/>
        <w:spacing w:line="259" w:lineRule="auto"/>
        <w:ind w:left="960"/>
        <w:rPr>
          <w:rFonts w:ascii="標楷體" w:eastAsia="標楷體" w:hAnsi="標楷體"/>
        </w:rPr>
      </w:pPr>
      <w:r w:rsidRPr="00FE6BB7">
        <w:rPr>
          <w:rFonts w:ascii="標楷體" w:eastAsia="標楷體" w:hAnsi="標楷體" w:cs="新細明體"/>
          <w:b/>
          <w:bCs/>
          <w:color w:val="FFFFFF"/>
          <w:kern w:val="0"/>
          <w14:ligatures w14:val="none"/>
        </w:rPr>
        <w:t>外學者分享教學經驗之人選</w:t>
      </w:r>
    </w:p>
    <w:p w14:paraId="025EB7E1" w14:textId="6F9BD4B4" w:rsidR="00FE6BB7" w:rsidRPr="00FE6BB7" w:rsidRDefault="00FE6BB7" w:rsidP="00781BF3">
      <w:pPr>
        <w:pStyle w:val="a9"/>
        <w:widowControl/>
        <w:numPr>
          <w:ilvl w:val="0"/>
          <w:numId w:val="1"/>
        </w:numPr>
        <w:spacing w:line="259" w:lineRule="auto"/>
        <w:rPr>
          <w:rFonts w:ascii="標楷體" w:eastAsia="標楷體" w:hAnsi="標楷體"/>
        </w:rPr>
      </w:pPr>
      <w:r w:rsidRPr="00FE6BB7">
        <w:rPr>
          <w:rFonts w:ascii="標楷體" w:eastAsia="標楷體" w:hAnsi="標楷體"/>
        </w:rPr>
        <w:t>建議教發中心邀請校內外學者分享教學經驗之人選</w:t>
      </w:r>
    </w:p>
    <w:p w14:paraId="3F181201" w14:textId="75A92E41" w:rsidR="00FE6BB7" w:rsidRPr="00FE6BB7" w:rsidRDefault="00FE6BB7" w:rsidP="00FE6BB7">
      <w:pPr>
        <w:pStyle w:val="a9"/>
        <w:widowControl/>
        <w:numPr>
          <w:ilvl w:val="0"/>
          <w:numId w:val="4"/>
        </w:numPr>
        <w:spacing w:line="259" w:lineRule="auto"/>
        <w:rPr>
          <w:rFonts w:ascii="標楷體" w:eastAsia="標楷體" w:hAnsi="標楷體"/>
        </w:rPr>
      </w:pPr>
      <w:r w:rsidRPr="00FE6BB7">
        <w:rPr>
          <w:rFonts w:ascii="標楷體" w:eastAsia="標楷體" w:hAnsi="標楷體"/>
        </w:rPr>
        <w:t>國立彰化師範大學師資培育中心劉世雄老師, 中央大學經濟系鄭保志老師</w:t>
      </w:r>
    </w:p>
    <w:sectPr w:rsidR="00FE6BB7" w:rsidRPr="00FE6BB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74F60"/>
    <w:multiLevelType w:val="hybridMultilevel"/>
    <w:tmpl w:val="9E3AC7A6"/>
    <w:lvl w:ilvl="0" w:tplc="D55E1D6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2087148E"/>
    <w:multiLevelType w:val="hybridMultilevel"/>
    <w:tmpl w:val="688E8D9E"/>
    <w:lvl w:ilvl="0" w:tplc="D55E1D6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6E54036"/>
    <w:multiLevelType w:val="hybridMultilevel"/>
    <w:tmpl w:val="56461F4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E064541"/>
    <w:multiLevelType w:val="hybridMultilevel"/>
    <w:tmpl w:val="05A29938"/>
    <w:lvl w:ilvl="0" w:tplc="D55E1D6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903828077">
    <w:abstractNumId w:val="2"/>
  </w:num>
  <w:num w:numId="2" w16cid:durableId="1118068057">
    <w:abstractNumId w:val="3"/>
  </w:num>
  <w:num w:numId="3" w16cid:durableId="1206137399">
    <w:abstractNumId w:val="0"/>
  </w:num>
  <w:num w:numId="4" w16cid:durableId="1708990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AA5"/>
    <w:rsid w:val="00070A10"/>
    <w:rsid w:val="000A77DC"/>
    <w:rsid w:val="00116EB4"/>
    <w:rsid w:val="001A404B"/>
    <w:rsid w:val="004C1825"/>
    <w:rsid w:val="004C2674"/>
    <w:rsid w:val="005658D6"/>
    <w:rsid w:val="00670A79"/>
    <w:rsid w:val="00781BF3"/>
    <w:rsid w:val="00834FD5"/>
    <w:rsid w:val="00891B66"/>
    <w:rsid w:val="00A36AA5"/>
    <w:rsid w:val="00A50E74"/>
    <w:rsid w:val="00A764C9"/>
    <w:rsid w:val="00B1047D"/>
    <w:rsid w:val="00BE1414"/>
    <w:rsid w:val="00DF5749"/>
    <w:rsid w:val="00FE6B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3535D"/>
  <w15:chartTrackingRefBased/>
  <w15:docId w15:val="{93793BA1-9D1B-4BC4-ABB8-98524FFF1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36AA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36AA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36AA5"/>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A36AA5"/>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A36AA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36AA5"/>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A36AA5"/>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36AA5"/>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A36AA5"/>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36AA5"/>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A36AA5"/>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A36AA5"/>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A36AA5"/>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A36AA5"/>
    <w:rPr>
      <w:rFonts w:eastAsiaTheme="majorEastAsia" w:cstheme="majorBidi"/>
      <w:color w:val="0F4761" w:themeColor="accent1" w:themeShade="BF"/>
    </w:rPr>
  </w:style>
  <w:style w:type="character" w:customStyle="1" w:styleId="60">
    <w:name w:val="標題 6 字元"/>
    <w:basedOn w:val="a0"/>
    <w:link w:val="6"/>
    <w:uiPriority w:val="9"/>
    <w:semiHidden/>
    <w:rsid w:val="00A36AA5"/>
    <w:rPr>
      <w:rFonts w:eastAsiaTheme="majorEastAsia" w:cstheme="majorBidi"/>
      <w:color w:val="595959" w:themeColor="text1" w:themeTint="A6"/>
    </w:rPr>
  </w:style>
  <w:style w:type="character" w:customStyle="1" w:styleId="70">
    <w:name w:val="標題 7 字元"/>
    <w:basedOn w:val="a0"/>
    <w:link w:val="7"/>
    <w:uiPriority w:val="9"/>
    <w:semiHidden/>
    <w:rsid w:val="00A36AA5"/>
    <w:rPr>
      <w:rFonts w:eastAsiaTheme="majorEastAsia" w:cstheme="majorBidi"/>
      <w:color w:val="595959" w:themeColor="text1" w:themeTint="A6"/>
    </w:rPr>
  </w:style>
  <w:style w:type="character" w:customStyle="1" w:styleId="80">
    <w:name w:val="標題 8 字元"/>
    <w:basedOn w:val="a0"/>
    <w:link w:val="8"/>
    <w:uiPriority w:val="9"/>
    <w:semiHidden/>
    <w:rsid w:val="00A36AA5"/>
    <w:rPr>
      <w:rFonts w:eastAsiaTheme="majorEastAsia" w:cstheme="majorBidi"/>
      <w:color w:val="272727" w:themeColor="text1" w:themeTint="D8"/>
    </w:rPr>
  </w:style>
  <w:style w:type="character" w:customStyle="1" w:styleId="90">
    <w:name w:val="標題 9 字元"/>
    <w:basedOn w:val="a0"/>
    <w:link w:val="9"/>
    <w:uiPriority w:val="9"/>
    <w:semiHidden/>
    <w:rsid w:val="00A36AA5"/>
    <w:rPr>
      <w:rFonts w:eastAsiaTheme="majorEastAsia" w:cstheme="majorBidi"/>
      <w:color w:val="272727" w:themeColor="text1" w:themeTint="D8"/>
    </w:rPr>
  </w:style>
  <w:style w:type="paragraph" w:styleId="a3">
    <w:name w:val="Title"/>
    <w:basedOn w:val="a"/>
    <w:next w:val="a"/>
    <w:link w:val="a4"/>
    <w:uiPriority w:val="10"/>
    <w:qFormat/>
    <w:rsid w:val="00A36AA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A36AA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36AA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A36AA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36AA5"/>
    <w:pPr>
      <w:spacing w:before="160"/>
      <w:jc w:val="center"/>
    </w:pPr>
    <w:rPr>
      <w:i/>
      <w:iCs/>
      <w:color w:val="404040" w:themeColor="text1" w:themeTint="BF"/>
    </w:rPr>
  </w:style>
  <w:style w:type="character" w:customStyle="1" w:styleId="a8">
    <w:name w:val="引文 字元"/>
    <w:basedOn w:val="a0"/>
    <w:link w:val="a7"/>
    <w:uiPriority w:val="29"/>
    <w:rsid w:val="00A36AA5"/>
    <w:rPr>
      <w:i/>
      <w:iCs/>
      <w:color w:val="404040" w:themeColor="text1" w:themeTint="BF"/>
    </w:rPr>
  </w:style>
  <w:style w:type="paragraph" w:styleId="a9">
    <w:name w:val="List Paragraph"/>
    <w:basedOn w:val="a"/>
    <w:uiPriority w:val="34"/>
    <w:qFormat/>
    <w:rsid w:val="00A36AA5"/>
    <w:pPr>
      <w:ind w:left="720"/>
      <w:contextualSpacing/>
    </w:pPr>
  </w:style>
  <w:style w:type="character" w:styleId="aa">
    <w:name w:val="Intense Emphasis"/>
    <w:basedOn w:val="a0"/>
    <w:uiPriority w:val="21"/>
    <w:qFormat/>
    <w:rsid w:val="00A36AA5"/>
    <w:rPr>
      <w:i/>
      <w:iCs/>
      <w:color w:val="0F4761" w:themeColor="accent1" w:themeShade="BF"/>
    </w:rPr>
  </w:style>
  <w:style w:type="paragraph" w:styleId="ab">
    <w:name w:val="Intense Quote"/>
    <w:basedOn w:val="a"/>
    <w:next w:val="a"/>
    <w:link w:val="ac"/>
    <w:uiPriority w:val="30"/>
    <w:qFormat/>
    <w:rsid w:val="00A36A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A36AA5"/>
    <w:rPr>
      <w:i/>
      <w:iCs/>
      <w:color w:val="0F4761" w:themeColor="accent1" w:themeShade="BF"/>
    </w:rPr>
  </w:style>
  <w:style w:type="character" w:styleId="ad">
    <w:name w:val="Intense Reference"/>
    <w:basedOn w:val="a0"/>
    <w:uiPriority w:val="32"/>
    <w:qFormat/>
    <w:rsid w:val="00A36AA5"/>
    <w:rPr>
      <w:b/>
      <w:bCs/>
      <w:smallCaps/>
      <w:color w:val="0F4761" w:themeColor="accent1" w:themeShade="BF"/>
      <w:spacing w:val="5"/>
    </w:rPr>
  </w:style>
  <w:style w:type="table" w:styleId="ae">
    <w:name w:val="Table Grid"/>
    <w:basedOn w:val="a1"/>
    <w:uiPriority w:val="39"/>
    <w:rsid w:val="000A7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90</TotalTime>
  <Pages>5</Pages>
  <Words>371</Words>
  <Characters>2120</Characters>
  <Application>Microsoft Office Word</Application>
  <DocSecurity>0</DocSecurity>
  <Lines>17</Lines>
  <Paragraphs>4</Paragraphs>
  <ScaleCrop>false</ScaleCrop>
  <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張如安</dc:creator>
  <cp:keywords/>
  <dc:description/>
  <cp:lastModifiedBy>林韻潔</cp:lastModifiedBy>
  <cp:revision>7</cp:revision>
  <dcterms:created xsi:type="dcterms:W3CDTF">2026-04-29T15:58:00Z</dcterms:created>
  <dcterms:modified xsi:type="dcterms:W3CDTF">2026-05-28T07:43:00Z</dcterms:modified>
</cp:coreProperties>
</file>