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Look w:val="04A0" w:firstRow="1" w:lastRow="0" w:firstColumn="1" w:lastColumn="0" w:noHBand="0" w:noVBand="1"/>
      </w:tblPr>
      <w:tblGrid>
        <w:gridCol w:w="1413"/>
        <w:gridCol w:w="8368"/>
      </w:tblGrid>
      <w:tr w:rsidR="002639B0" w:rsidRPr="002639B0" w14:paraId="58154361" w14:textId="77777777" w:rsidTr="00210E15">
        <w:trPr>
          <w:trHeight w:val="1077"/>
        </w:trPr>
        <w:tc>
          <w:tcPr>
            <w:tcW w:w="1413" w:type="dxa"/>
            <w:vAlign w:val="center"/>
          </w:tcPr>
          <w:p w14:paraId="3A8B4F64" w14:textId="191B345B" w:rsidR="002639B0" w:rsidRPr="002639B0" w:rsidRDefault="004328FD" w:rsidP="002639B0">
            <w:pPr>
              <w:jc w:val="center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noProof/>
                <w:szCs w:val="24"/>
              </w:rPr>
              <w:drawing>
                <wp:inline distT="0" distB="0" distL="0" distR="0" wp14:anchorId="701F2958" wp14:editId="4FD0D228">
                  <wp:extent cx="723900" cy="752475"/>
                  <wp:effectExtent l="0" t="0" r="0" b="9525"/>
                  <wp:docPr id="175802046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vAlign w:val="center"/>
          </w:tcPr>
          <w:p w14:paraId="0D718C05" w14:textId="74219C5E" w:rsidR="002639B0" w:rsidRPr="002639B0" w:rsidRDefault="004328FD" w:rsidP="002639B0">
            <w:pPr>
              <w:spacing w:line="460" w:lineRule="exact"/>
              <w:jc w:val="both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noProof/>
                <w:color w:val="DF1843"/>
                <w:sz w:val="36"/>
                <w:szCs w:val="36"/>
              </w:rPr>
              <w:t xml:space="preserve"> </w:t>
            </w:r>
            <w:r w:rsidRPr="004328FD">
              <w:rPr>
                <w:rFonts w:ascii="微軟正黑體" w:eastAsia="微軟正黑體" w:hAnsi="微軟正黑體" w:cs="Times New Roman" w:hint="eastAsia"/>
                <w:b/>
                <w:noProof/>
                <w:color w:val="F79646" w:themeColor="accent6"/>
                <w:sz w:val="36"/>
                <w:szCs w:val="36"/>
              </w:rPr>
              <w:t>多元專長培訓教室</w:t>
            </w:r>
            <w:r w:rsidR="002639B0" w:rsidRPr="002639B0">
              <w:rPr>
                <w:rFonts w:ascii="微軟正黑體" w:eastAsia="微軟正黑體" w:hAnsi="微軟正黑體" w:cs="Times New Roman"/>
                <w:b/>
                <w:noProof/>
                <w:color w:val="DF1843"/>
                <w:sz w:val="36"/>
                <w:szCs w:val="36"/>
              </w:rPr>
              <w:t>-</w:t>
            </w:r>
            <w:r w:rsidRPr="004328FD">
              <w:rPr>
                <w:rFonts w:ascii="微軟正黑體" w:eastAsia="微軟正黑體" w:hAnsi="微軟正黑體" w:cs="Times New Roman"/>
                <w:b/>
                <w:noProof/>
                <w:color w:val="F39200"/>
                <w:sz w:val="36"/>
                <w:szCs w:val="36"/>
              </w:rPr>
              <w:t>職涯啟航</w:t>
            </w:r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 xml:space="preserve"> : 與職</w:t>
            </w:r>
            <w:proofErr w:type="gramStart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涯</w:t>
            </w:r>
            <w:proofErr w:type="gramEnd"/>
            <w:r w:rsidRPr="004328FD">
              <w:rPr>
                <w:rFonts w:ascii="微軟正黑體" w:eastAsia="微軟正黑體" w:hAnsi="微軟正黑體" w:cs="Times New Roman"/>
                <w:b/>
                <w:color w:val="F39200"/>
                <w:sz w:val="36"/>
                <w:szCs w:val="36"/>
              </w:rPr>
              <w:t>導師有約</w:t>
            </w:r>
          </w:p>
        </w:tc>
      </w:tr>
    </w:tbl>
    <w:p w14:paraId="42C6B67B" w14:textId="73842929" w:rsidR="002639B0" w:rsidRPr="002639B0" w:rsidRDefault="002639B0" w:rsidP="002639B0">
      <w:pPr>
        <w:spacing w:before="160" w:line="300" w:lineRule="exact"/>
        <w:ind w:left="1841"/>
        <w:jc w:val="right"/>
        <w:rPr>
          <w:rFonts w:ascii="微軟正黑體" w:eastAsia="微軟正黑體" w:hAnsi="微軟正黑體" w:cs="Times New Roman"/>
          <w:b/>
          <w:color w:val="808080"/>
          <w:szCs w:val="24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時間</w:t>
      </w:r>
      <w:r w:rsidRPr="002639B0">
        <w:rPr>
          <w:rFonts w:ascii="微軟正黑體" w:eastAsia="微軟正黑體" w:hAnsi="微軟正黑體" w:cs="Times New Roman" w:hint="eastAsia"/>
          <w:b/>
          <w:color w:val="808080"/>
          <w:szCs w:val="24"/>
        </w:rPr>
        <w:t>：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2023-0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2</w:t>
      </w: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-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24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 xml:space="preserve"> ~ 2023-0</w:t>
      </w:r>
      <w:r w:rsidR="004328FD">
        <w:rPr>
          <w:rFonts w:ascii="微軟正黑體" w:eastAsia="微軟正黑體" w:hAnsi="微軟正黑體" w:cs="Times New Roman" w:hint="eastAsia"/>
          <w:color w:val="808080"/>
          <w:szCs w:val="24"/>
        </w:rPr>
        <w:t>6</w:t>
      </w:r>
      <w:r w:rsidRPr="002639B0">
        <w:rPr>
          <w:rFonts w:ascii="微軟正黑體" w:eastAsia="微軟正黑體" w:hAnsi="微軟正黑體" w:cs="Times New Roman"/>
          <w:color w:val="808080"/>
          <w:szCs w:val="24"/>
        </w:rPr>
        <w:t>-</w:t>
      </w:r>
      <w:r w:rsidR="004328FD">
        <w:rPr>
          <w:rFonts w:ascii="微軟正黑體" w:eastAsia="微軟正黑體" w:hAnsi="微軟正黑體" w:cs="Times New Roman" w:hint="eastAsia"/>
          <w:color w:val="808080"/>
          <w:szCs w:val="24"/>
        </w:rPr>
        <w:t>30</w:t>
      </w:r>
    </w:p>
    <w:p w14:paraId="5C536925" w14:textId="41A3DD7D" w:rsidR="002639B0" w:rsidRPr="002639B0" w:rsidRDefault="002639B0" w:rsidP="004328FD">
      <w:pPr>
        <w:wordWrap w:val="0"/>
        <w:spacing w:line="300" w:lineRule="exact"/>
        <w:jc w:val="right"/>
        <w:rPr>
          <w:rFonts w:ascii="Calibri" w:eastAsia="SimSun" w:hAnsi="Calibri" w:cs="Times New Roman"/>
        </w:rPr>
      </w:pPr>
      <w:r w:rsidRPr="002639B0">
        <w:rPr>
          <w:rFonts w:ascii="微軟正黑體" w:eastAsia="微軟正黑體" w:hAnsi="微軟正黑體" w:cs="Times New Roman"/>
          <w:b/>
          <w:color w:val="808080"/>
          <w:szCs w:val="24"/>
        </w:rPr>
        <w:t>地點</w:t>
      </w:r>
      <w:r w:rsidR="004328FD">
        <w:rPr>
          <w:rFonts w:ascii="微軟正黑體" w:eastAsia="微軟正黑體" w:hAnsi="微軟正黑體" w:cs="Times New Roman" w:hint="eastAsia"/>
          <w:b/>
          <w:color w:val="808080"/>
          <w:szCs w:val="24"/>
        </w:rPr>
        <w:t>商管大樓B125</w:t>
      </w:r>
    </w:p>
    <w:p w14:paraId="0E1AB082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一、目的</w:t>
      </w:r>
    </w:p>
    <w:p w14:paraId="30F222E7" w14:textId="04B634F8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由專業身心障礙職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諮詢人員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一對一、小團體方式或講座方式進行生/職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探索、諮詢、規劃與職前準備。在生涯/職</w:t>
      </w:r>
      <w:proofErr w:type="gramStart"/>
      <w:r w:rsidR="004328FD" w:rsidRPr="004328FD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328FD" w:rsidRPr="004328FD">
        <w:rPr>
          <w:rFonts w:ascii="微軟正黑體" w:eastAsia="微軟正黑體" w:hAnsi="微軟正黑體" w:cs="Times New Roman" w:hint="eastAsia"/>
          <w:szCs w:val="24"/>
        </w:rPr>
        <w:t>探索與準備過程中，關係往往建立在理解自己的優勢基礎上，然而，對於如何理解他人及表達自己，進而讓溝通能夠更順暢、關係能夠更靠近，是每個人必要的學習，透過日常的對話及練習，更能掌握溝通的訣竅，讓自己成為生涯大師</w:t>
      </w:r>
      <w:r w:rsidR="009749EC" w:rsidRPr="009749EC">
        <w:rPr>
          <w:rFonts w:ascii="微軟正黑體" w:eastAsia="微軟正黑體" w:hAnsi="微軟正黑體" w:cs="Times New Roman" w:hint="eastAsia"/>
          <w:szCs w:val="24"/>
        </w:rPr>
        <w:t>。</w:t>
      </w:r>
    </w:p>
    <w:p w14:paraId="5431C0D3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13BF2E61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二、課程對象</w:t>
      </w:r>
    </w:p>
    <w:p w14:paraId="2862FCE8" w14:textId="6254D8A4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本校</w:t>
      </w:r>
      <w:r w:rsidR="004328FD">
        <w:rPr>
          <w:rFonts w:ascii="微軟正黑體" w:eastAsia="微軟正黑體" w:hAnsi="微軟正黑體" w:cs="Times New Roman" w:hint="eastAsia"/>
          <w:szCs w:val="24"/>
        </w:rPr>
        <w:t>身心障礙學生</w:t>
      </w:r>
    </w:p>
    <w:p w14:paraId="788D169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57A77AB0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三、授課教師</w:t>
      </w:r>
    </w:p>
    <w:p w14:paraId="4F1A8CD3" w14:textId="7CD67F45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>
        <w:rPr>
          <w:rFonts w:ascii="微軟正黑體" w:eastAsia="微軟正黑體" w:hAnsi="微軟正黑體" w:cs="Times New Roman" w:hint="eastAsia"/>
          <w:szCs w:val="24"/>
        </w:rPr>
        <w:t>黃靜玲老師</w:t>
      </w:r>
    </w:p>
    <w:p w14:paraId="4899612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3F31019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四、授課時間及地點</w:t>
      </w:r>
    </w:p>
    <w:p w14:paraId="2C437B0D" w14:textId="77777777" w:rsidR="00974893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111學年度第2學期駐點時間，2/24、3/3、3/17、3/31、4/14、4/28、5/12、5/26、</w:t>
      </w:r>
      <w:r w:rsidR="00974893">
        <w:rPr>
          <w:rFonts w:ascii="微軟正黑體" w:eastAsia="微軟正黑體" w:hAnsi="微軟正黑體" w:cs="Times New Roman" w:hint="eastAsia"/>
          <w:szCs w:val="24"/>
        </w:rPr>
        <w:t xml:space="preserve">  </w:t>
      </w:r>
    </w:p>
    <w:p w14:paraId="5708C356" w14:textId="2FE57849" w:rsidR="004328FD" w:rsidRDefault="00974893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</w:t>
      </w:r>
      <w:r w:rsidR="004328FD" w:rsidRPr="004328FD">
        <w:rPr>
          <w:rFonts w:ascii="微軟正黑體" w:eastAsia="微軟正黑體" w:hAnsi="微軟正黑體" w:cs="Times New Roman" w:hint="eastAsia"/>
          <w:szCs w:val="24"/>
        </w:rPr>
        <w:t>6/9及6/30，每隔兩周，星期五上午9點至12點。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 xml:space="preserve">    </w:t>
      </w:r>
    </w:p>
    <w:p w14:paraId="156F28EE" w14:textId="579CDE5C" w:rsidR="00B055A1" w:rsidRPr="00B055A1" w:rsidRDefault="004328FD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DC2A45">
        <w:rPr>
          <w:rFonts w:ascii="微軟正黑體" w:eastAsia="微軟正黑體" w:hAnsi="微軟正黑體" w:cs="Times New Roman" w:hint="eastAsia"/>
          <w:szCs w:val="24"/>
        </w:rPr>
        <w:t>地點於</w:t>
      </w:r>
      <w:r>
        <w:rPr>
          <w:rFonts w:ascii="微軟正黑體" w:eastAsia="微軟正黑體" w:hAnsi="微軟正黑體" w:cs="Times New Roman" w:hint="eastAsia"/>
          <w:szCs w:val="24"/>
        </w:rPr>
        <w:t>商管大樓B125資源教室</w:t>
      </w:r>
    </w:p>
    <w:p w14:paraId="6481E0D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659B82A7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五、課程內容與活動流程</w:t>
      </w:r>
    </w:p>
    <w:p w14:paraId="72AE1ADA" w14:textId="247F8F25" w:rsidR="00DC2A45" w:rsidRDefault="00B055A1" w:rsidP="004074F0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 xml:space="preserve">   </w:t>
      </w:r>
      <w:r w:rsidR="004074F0" w:rsidRPr="004074F0">
        <w:rPr>
          <w:rFonts w:ascii="微軟正黑體" w:eastAsia="微軟正黑體" w:hAnsi="微軟正黑體" w:cs="Times New Roman" w:hint="eastAsia"/>
          <w:szCs w:val="24"/>
        </w:rPr>
        <w:t>安排專業職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導師駐點服務，每學期三十小時(隔週三小時，共十周)，提供完整生/職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輔導服務，結合生/職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探索與評估、輔導老師晤談、職業重建管道資訊、職務再設計、模擬面試等服務流程，提升</w:t>
      </w:r>
      <w:proofErr w:type="gramStart"/>
      <w:r w:rsidR="004074F0" w:rsidRPr="004074F0">
        <w:rPr>
          <w:rFonts w:ascii="微軟正黑體" w:eastAsia="微軟正黑體" w:hAnsi="微軟正黑體" w:cs="Times New Roman" w:hint="eastAsia"/>
          <w:szCs w:val="24"/>
        </w:rPr>
        <w:t>轉銜知能</w:t>
      </w:r>
      <w:proofErr w:type="gramEnd"/>
      <w:r w:rsidR="004074F0" w:rsidRPr="004074F0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15C3758" w14:textId="313FABC9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(二)執行過程</w:t>
      </w:r>
    </w:p>
    <w:p w14:paraId="10F49055" w14:textId="592AB7B2" w:rsidR="00B92E7C" w:rsidRPr="00006947" w:rsidRDefault="00B055A1" w:rsidP="00FE35AF">
      <w:pPr>
        <w:rPr>
          <w:rFonts w:ascii="新細明體" w:eastAsia="新細明體" w:hAnsi="新細明體" w:cs="Times New Roman"/>
        </w:rPr>
      </w:pPr>
      <w:r w:rsidRPr="00B055A1">
        <w:rPr>
          <w:rFonts w:ascii="Calibri" w:eastAsia="SimSun" w:hAnsi="Calibri" w:cs="Times New Roman" w:hint="eastAsia"/>
        </w:rPr>
        <w:lastRenderedPageBreak/>
        <w:t xml:space="preserve"> </w:t>
      </w:r>
      <w:r w:rsidRPr="00B471DD">
        <w:rPr>
          <w:rFonts w:ascii="Calibri" w:eastAsia="SimSun" w:hAnsi="Calibri" w:cs="Times New Roman" w:hint="eastAsia"/>
        </w:rPr>
        <w:t xml:space="preserve">  </w:t>
      </w:r>
      <w:r w:rsidR="00A24ADE">
        <w:rPr>
          <w:rFonts w:ascii="新細明體" w:eastAsia="新細明體" w:hAnsi="新細明體" w:cs="Times New Roman" w:hint="eastAsia"/>
        </w:rPr>
        <w:t>本次「與職</w:t>
      </w:r>
      <w:proofErr w:type="gramStart"/>
      <w:r w:rsidR="00A24ADE">
        <w:rPr>
          <w:rFonts w:ascii="新細明體" w:eastAsia="新細明體" w:hAnsi="新細明體" w:cs="Times New Roman" w:hint="eastAsia"/>
        </w:rPr>
        <w:t>涯</w:t>
      </w:r>
      <w:proofErr w:type="gramEnd"/>
      <w:r w:rsidR="00A24ADE">
        <w:rPr>
          <w:rFonts w:ascii="新細明體" w:eastAsia="新細明體" w:hAnsi="新細明體" w:cs="Times New Roman" w:hint="eastAsia"/>
        </w:rPr>
        <w:t>導師有約」諮詢的安排，主要藉由職</w:t>
      </w:r>
      <w:proofErr w:type="gramStart"/>
      <w:r w:rsidR="00A24ADE">
        <w:rPr>
          <w:rFonts w:ascii="新細明體" w:eastAsia="新細明體" w:hAnsi="新細明體" w:cs="Times New Roman" w:hint="eastAsia"/>
        </w:rPr>
        <w:t>涯</w:t>
      </w:r>
      <w:proofErr w:type="gramEnd"/>
      <w:r w:rsidR="00A24ADE">
        <w:rPr>
          <w:rFonts w:ascii="新細明體" w:eastAsia="新細明體" w:hAnsi="新細明體" w:cs="Times New Roman" w:hint="eastAsia"/>
        </w:rPr>
        <w:t>導師豐富的職業重建經驗，了解「職</w:t>
      </w:r>
      <w:proofErr w:type="gramStart"/>
      <w:r w:rsidR="00A24ADE">
        <w:rPr>
          <w:rFonts w:ascii="新細明體" w:eastAsia="新細明體" w:hAnsi="新細明體" w:cs="Times New Roman" w:hint="eastAsia"/>
        </w:rPr>
        <w:t>涯</w:t>
      </w:r>
      <w:proofErr w:type="gramEnd"/>
      <w:r w:rsidR="00A24ADE">
        <w:rPr>
          <w:rFonts w:ascii="新細明體" w:eastAsia="新細明體" w:hAnsi="新細明體" w:cs="Times New Roman" w:hint="eastAsia"/>
        </w:rPr>
        <w:t>規劃」實質內容與重要性</w:t>
      </w:r>
      <w:r w:rsidR="00FE35AF" w:rsidRPr="00B471DD">
        <w:rPr>
          <w:rFonts w:ascii="新細明體" w:eastAsia="新細明體" w:hAnsi="新細明體" w:cs="Times New Roman" w:hint="eastAsia"/>
        </w:rPr>
        <w:t>，</w:t>
      </w:r>
      <w:r w:rsidR="00DD4D30">
        <w:rPr>
          <w:rFonts w:ascii="新細明體" w:eastAsia="新細明體" w:hAnsi="新細明體" w:cs="Times New Roman" w:hint="eastAsia"/>
        </w:rPr>
        <w:t xml:space="preserve"> </w:t>
      </w:r>
      <w:r w:rsidR="00A24ADE">
        <w:rPr>
          <w:rFonts w:ascii="新細明體" w:eastAsia="新細明體" w:hAnsi="新細明體" w:cs="Times New Roman" w:hint="eastAsia"/>
        </w:rPr>
        <w:t>職</w:t>
      </w:r>
      <w:proofErr w:type="gramStart"/>
      <w:r w:rsidR="00A24ADE">
        <w:rPr>
          <w:rFonts w:ascii="新細明體" w:eastAsia="新細明體" w:hAnsi="新細明體" w:cs="Times New Roman" w:hint="eastAsia"/>
        </w:rPr>
        <w:t>涯</w:t>
      </w:r>
      <w:proofErr w:type="gramEnd"/>
      <w:r w:rsidR="00A24ADE">
        <w:rPr>
          <w:rFonts w:ascii="新細明體" w:eastAsia="新細明體" w:hAnsi="新細明體" w:cs="Times New Roman" w:hint="eastAsia"/>
        </w:rPr>
        <w:t>資訊本學期共計服務27人次</w:t>
      </w:r>
      <w:r w:rsidR="00D9636C" w:rsidRPr="00B471DD">
        <w:rPr>
          <w:rFonts w:ascii="新細明體" w:eastAsia="新細明體" w:hAnsi="新細明體" w:cs="Times New Roman" w:hint="eastAsia"/>
        </w:rPr>
        <w:t>，</w:t>
      </w:r>
      <w:r w:rsidR="00DD4D30">
        <w:rPr>
          <w:rFonts w:ascii="新細明體" w:eastAsia="新細明體" w:hAnsi="新細明體" w:cs="Times New Roman" w:hint="eastAsia"/>
        </w:rPr>
        <w:t xml:space="preserve"> </w:t>
      </w:r>
      <w:r w:rsidR="00006947">
        <w:rPr>
          <w:rFonts w:ascii="新細明體" w:eastAsia="新細明體" w:hAnsi="新細明體" w:cs="Times New Roman" w:hint="eastAsia"/>
        </w:rPr>
        <w:t>服務方式</w:t>
      </w:r>
      <w:proofErr w:type="gramStart"/>
      <w:r w:rsidR="00006947">
        <w:rPr>
          <w:rFonts w:ascii="新細明體" w:eastAsia="新細明體" w:hAnsi="新細明體" w:cs="Times New Roman" w:hint="eastAsia"/>
        </w:rPr>
        <w:t>採</w:t>
      </w:r>
      <w:proofErr w:type="gramEnd"/>
      <w:r w:rsidR="00006947">
        <w:rPr>
          <w:rFonts w:ascii="新細明體" w:eastAsia="新細明體" w:hAnsi="新細明體" w:cs="Times New Roman" w:hint="eastAsia"/>
        </w:rPr>
        <w:t>一對</w:t>
      </w:r>
      <w:proofErr w:type="gramStart"/>
      <w:r w:rsidR="00006947">
        <w:rPr>
          <w:rFonts w:ascii="新細明體" w:eastAsia="新細明體" w:hAnsi="新細明體" w:cs="Times New Roman" w:hint="eastAsia"/>
        </w:rPr>
        <w:t>一</w:t>
      </w:r>
      <w:proofErr w:type="gramEnd"/>
      <w:r w:rsidR="00006947">
        <w:rPr>
          <w:rFonts w:ascii="新細明體" w:eastAsia="新細明體" w:hAnsi="新細明體" w:cs="Times New Roman" w:hint="eastAsia"/>
        </w:rPr>
        <w:t>晤談進行。</w:t>
      </w:r>
    </w:p>
    <w:p w14:paraId="103A1A81" w14:textId="77777777" w:rsidR="00B471DD" w:rsidRPr="00B471DD" w:rsidRDefault="00B471DD" w:rsidP="00FE35AF">
      <w:pPr>
        <w:rPr>
          <w:rFonts w:ascii="新細明體" w:eastAsia="新細明體" w:hAnsi="新細明體" w:cs="Times New Roman"/>
        </w:rPr>
      </w:pPr>
    </w:p>
    <w:p w14:paraId="6AC70B7B" w14:textId="43359AEF" w:rsidR="00F04F77" w:rsidRPr="00B471DD" w:rsidRDefault="00F04F77" w:rsidP="00FE35AF">
      <w:pPr>
        <w:rPr>
          <w:rFonts w:ascii="新細明體" w:eastAsia="新細明體" w:hAnsi="新細明體" w:cs="Times New Roman"/>
        </w:rPr>
      </w:pPr>
      <w:r w:rsidRPr="00B471DD">
        <w:rPr>
          <w:rFonts w:ascii="新細明體" w:eastAsia="新細明體" w:hAnsi="新細明體" w:cs="Times New Roman" w:hint="eastAsia"/>
        </w:rPr>
        <w:t xml:space="preserve">   </w:t>
      </w:r>
      <w:r w:rsidR="00006947">
        <w:rPr>
          <w:rFonts w:ascii="新細明體" w:eastAsia="新細明體" w:hAnsi="新細明體" w:cs="Times New Roman" w:hint="eastAsia"/>
        </w:rPr>
        <w:t>晤談</w:t>
      </w:r>
      <w:r w:rsidRPr="00B471DD">
        <w:rPr>
          <w:rFonts w:ascii="新細明體" w:eastAsia="新細明體" w:hAnsi="新細明體" w:cs="Times New Roman" w:hint="eastAsia"/>
        </w:rPr>
        <w:t>開始</w:t>
      </w:r>
      <w:r w:rsidR="00006947">
        <w:rPr>
          <w:rFonts w:ascii="新細明體" w:eastAsia="新細明體" w:hAnsi="新細明體" w:cs="Times New Roman" w:hint="eastAsia"/>
        </w:rPr>
        <w:t>之前</w:t>
      </w:r>
      <w:r w:rsidRPr="00B471DD">
        <w:rPr>
          <w:rFonts w:ascii="新細明體" w:eastAsia="新細明體" w:hAnsi="新細明體" w:cs="Times New Roman" w:hint="eastAsia"/>
        </w:rPr>
        <w:t>，</w:t>
      </w:r>
      <w:r w:rsidR="00006947">
        <w:rPr>
          <w:rFonts w:ascii="新細明體" w:eastAsia="新細明體" w:hAnsi="新細明體" w:cs="Times New Roman" w:hint="eastAsia"/>
        </w:rPr>
        <w:t>資源教室老師會先將職</w:t>
      </w:r>
      <w:proofErr w:type="gramStart"/>
      <w:r w:rsidR="00006947">
        <w:rPr>
          <w:rFonts w:ascii="新細明體" w:eastAsia="新細明體" w:hAnsi="新細明體" w:cs="Times New Roman" w:hint="eastAsia"/>
        </w:rPr>
        <w:t>涯</w:t>
      </w:r>
      <w:proofErr w:type="gramEnd"/>
      <w:r w:rsidR="00006947">
        <w:rPr>
          <w:rFonts w:ascii="新細明體" w:eastAsia="新細明體" w:hAnsi="新細明體" w:cs="Times New Roman" w:hint="eastAsia"/>
        </w:rPr>
        <w:t>諮詢評估表格提供給職</w:t>
      </w:r>
      <w:proofErr w:type="gramStart"/>
      <w:r w:rsidR="00006947">
        <w:rPr>
          <w:rFonts w:ascii="新細明體" w:eastAsia="新細明體" w:hAnsi="新細明體" w:cs="Times New Roman" w:hint="eastAsia"/>
        </w:rPr>
        <w:t>涯</w:t>
      </w:r>
      <w:proofErr w:type="gramEnd"/>
      <w:r w:rsidR="00006947">
        <w:rPr>
          <w:rFonts w:ascii="新細明體" w:eastAsia="新細明體" w:hAnsi="新細明體" w:cs="Times New Roman" w:hint="eastAsia"/>
        </w:rPr>
        <w:t>諮商師，作為基本資料。</w:t>
      </w:r>
      <w:r w:rsidR="007F28C4" w:rsidRPr="00B471DD">
        <w:rPr>
          <w:rFonts w:ascii="新細明體" w:eastAsia="新細明體" w:hAnsi="新細明體" w:cs="Times New Roman" w:hint="eastAsia"/>
        </w:rPr>
        <w:t>整體而言，</w:t>
      </w:r>
      <w:r w:rsidR="006A0746">
        <w:rPr>
          <w:rFonts w:ascii="新細明體" w:eastAsia="新細明體" w:hAnsi="新細明體" w:cs="Times New Roman" w:hint="eastAsia"/>
        </w:rPr>
        <w:t>每位晤談學員需求不同</w:t>
      </w:r>
      <w:r w:rsidR="007F28C4" w:rsidRPr="00B471DD">
        <w:rPr>
          <w:rFonts w:ascii="新細明體" w:eastAsia="新細明體" w:hAnsi="新細明體" w:cs="Times New Roman" w:hint="eastAsia"/>
        </w:rPr>
        <w:t>，</w:t>
      </w:r>
      <w:r w:rsidR="006A0746">
        <w:rPr>
          <w:rFonts w:ascii="新細明體" w:eastAsia="新細明體" w:hAnsi="新細明體" w:cs="Times New Roman" w:hint="eastAsia"/>
        </w:rPr>
        <w:t>職</w:t>
      </w:r>
      <w:proofErr w:type="gramStart"/>
      <w:r w:rsidR="006A0746">
        <w:rPr>
          <w:rFonts w:ascii="新細明體" w:eastAsia="新細明體" w:hAnsi="新細明體" w:cs="Times New Roman" w:hint="eastAsia"/>
        </w:rPr>
        <w:t>涯</w:t>
      </w:r>
      <w:proofErr w:type="gramEnd"/>
      <w:r w:rsidR="006A0746">
        <w:rPr>
          <w:rFonts w:ascii="新細明體" w:eastAsia="新細明體" w:hAnsi="新細明體" w:cs="Times New Roman" w:hint="eastAsia"/>
        </w:rPr>
        <w:t>晤談帶</w:t>
      </w:r>
      <w:r w:rsidR="007F28C4" w:rsidRPr="00B471DD">
        <w:rPr>
          <w:rFonts w:ascii="新細明體" w:eastAsia="新細明體" w:hAnsi="新細明體" w:cs="Times New Roman" w:hint="eastAsia"/>
        </w:rPr>
        <w:t>給學員不僅</w:t>
      </w:r>
      <w:r w:rsidR="006A0746">
        <w:rPr>
          <w:rFonts w:ascii="新細明體" w:eastAsia="新細明體" w:hAnsi="新細明體" w:cs="Times New Roman" w:hint="eastAsia"/>
        </w:rPr>
        <w:t>個別化的建議，</w:t>
      </w:r>
      <w:r w:rsidR="007F28C4" w:rsidRPr="00B471DD">
        <w:rPr>
          <w:rFonts w:ascii="新細明體" w:eastAsia="新細明體" w:hAnsi="新細明體" w:cs="Times New Roman" w:hint="eastAsia"/>
        </w:rPr>
        <w:t>更</w:t>
      </w:r>
      <w:r w:rsidR="006A0746">
        <w:rPr>
          <w:rFonts w:ascii="新細明體" w:eastAsia="新細明體" w:hAnsi="新細明體" w:cs="Times New Roman" w:hint="eastAsia"/>
        </w:rPr>
        <w:t>具有職前準備的效用</w:t>
      </w:r>
      <w:r w:rsidR="007F28C4" w:rsidRPr="00B471DD">
        <w:rPr>
          <w:rFonts w:ascii="新細明體" w:eastAsia="新細明體" w:hAnsi="新細明體" w:cs="Times New Roman" w:hint="eastAsia"/>
        </w:rPr>
        <w:t>。</w:t>
      </w:r>
    </w:p>
    <w:p w14:paraId="20629C13" w14:textId="7A85AD4B" w:rsidR="00B055A1" w:rsidRDefault="00B055A1">
      <w:pPr>
        <w:rPr>
          <w:rFonts w:hint="eastAsia"/>
        </w:rPr>
      </w:pPr>
    </w:p>
    <w:p w14:paraId="6EDABE2E" w14:textId="77777777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五、檢討與建議</w:t>
      </w:r>
    </w:p>
    <w:p w14:paraId="3CC77B04" w14:textId="77777777" w:rsidR="00006947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</w:t>
      </w:r>
      <w:proofErr w:type="gramStart"/>
      <w:r w:rsidRPr="00B055A1">
        <w:rPr>
          <w:rFonts w:ascii="微軟正黑體" w:eastAsia="微軟正黑體" w:hAnsi="微軟正黑體" w:cs="Times New Roman" w:hint="eastAsia"/>
          <w:szCs w:val="24"/>
        </w:rPr>
        <w:t>一</w:t>
      </w:r>
      <w:proofErr w:type="gramEnd"/>
      <w:r w:rsidRPr="00B055A1">
        <w:rPr>
          <w:rFonts w:ascii="微軟正黑體" w:eastAsia="微軟正黑體" w:hAnsi="微軟正黑體" w:cs="Times New Roman" w:hint="eastAsia"/>
          <w:szCs w:val="24"/>
        </w:rPr>
        <w:t>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006947">
        <w:rPr>
          <w:rFonts w:ascii="微軟正黑體" w:eastAsia="微軟正黑體" w:hAnsi="微軟正黑體" w:cs="Times New Roman" w:hint="eastAsia"/>
          <w:szCs w:val="24"/>
        </w:rPr>
        <w:t>職</w:t>
      </w:r>
      <w:proofErr w:type="gramStart"/>
      <w:r w:rsidR="00006947">
        <w:rPr>
          <w:rFonts w:ascii="微軟正黑體" w:eastAsia="微軟正黑體" w:hAnsi="微軟正黑體" w:cs="Times New Roman" w:hint="eastAsia"/>
          <w:szCs w:val="24"/>
        </w:rPr>
        <w:t>涯</w:t>
      </w:r>
      <w:proofErr w:type="gramEnd"/>
      <w:r w:rsidR="00006947">
        <w:rPr>
          <w:rFonts w:ascii="微軟正黑體" w:eastAsia="微軟正黑體" w:hAnsi="微軟正黑體" w:cs="Times New Roman" w:hint="eastAsia"/>
          <w:szCs w:val="24"/>
        </w:rPr>
        <w:t>諮詢反應熱烈，許多學生認為非常受用；對於輔導老師方面可以藉此結合相關課程</w:t>
      </w:r>
    </w:p>
    <w:p w14:paraId="2DA8F761" w14:textId="18E1F018" w:rsidR="00B055A1" w:rsidRPr="00B055A1" w:rsidRDefault="00006947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強化學生就業能力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0EE228A3" w14:textId="628E0788" w:rsidR="006A0746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 w:rsidRPr="00B055A1">
        <w:rPr>
          <w:rFonts w:ascii="微軟正黑體" w:eastAsia="微軟正黑體" w:hAnsi="微軟正黑體" w:cs="Times New Roman" w:hint="eastAsia"/>
          <w:szCs w:val="24"/>
        </w:rPr>
        <w:t>(二)</w:t>
      </w:r>
      <w:r w:rsidRPr="00B055A1">
        <w:rPr>
          <w:rFonts w:ascii="微軟正黑體" w:eastAsia="微軟正黑體" w:hAnsi="微軟正黑體" w:cs="Times New Roman" w:hint="eastAsia"/>
          <w:szCs w:val="24"/>
        </w:rPr>
        <w:tab/>
        <w:t xml:space="preserve"> </w:t>
      </w:r>
      <w:r w:rsidR="00006947">
        <w:rPr>
          <w:rFonts w:ascii="微軟正黑體" w:eastAsia="微軟正黑體" w:hAnsi="微軟正黑體" w:cs="Times New Roman" w:hint="eastAsia"/>
          <w:szCs w:val="24"/>
        </w:rPr>
        <w:t>可以將本活動更為</w:t>
      </w:r>
      <w:r w:rsidR="006A0746">
        <w:rPr>
          <w:rFonts w:ascii="微軟正黑體" w:eastAsia="微軟正黑體" w:hAnsi="微軟正黑體" w:cs="Times New Roman" w:hint="eastAsia"/>
          <w:szCs w:val="24"/>
        </w:rPr>
        <w:t>彈性</w:t>
      </w:r>
      <w:r w:rsidR="00006947">
        <w:rPr>
          <w:rFonts w:ascii="微軟正黑體" w:eastAsia="微軟正黑體" w:hAnsi="微軟正黑體" w:cs="Times New Roman" w:hint="eastAsia"/>
          <w:szCs w:val="24"/>
        </w:rPr>
        <w:t>，例如老師可以協助修改履歷及模擬面試，甚至陪同面試或拜會</w:t>
      </w:r>
    </w:p>
    <w:p w14:paraId="46271037" w14:textId="22490C76" w:rsidR="00B055A1" w:rsidRPr="00B055A1" w:rsidRDefault="006A0746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  <w:r>
        <w:rPr>
          <w:rFonts w:ascii="微軟正黑體" w:eastAsia="微軟正黑體" w:hAnsi="微軟正黑體" w:cs="Times New Roman" w:hint="eastAsia"/>
          <w:szCs w:val="24"/>
        </w:rPr>
        <w:t xml:space="preserve">     </w:t>
      </w:r>
      <w:r w:rsidR="00006947">
        <w:rPr>
          <w:rFonts w:ascii="微軟正黑體" w:eastAsia="微軟正黑體" w:hAnsi="微軟正黑體" w:cs="Times New Roman" w:hint="eastAsia"/>
          <w:szCs w:val="24"/>
        </w:rPr>
        <w:t>職業重建中心</w:t>
      </w:r>
      <w:r>
        <w:rPr>
          <w:rFonts w:ascii="微軟正黑體" w:eastAsia="微軟正黑體" w:hAnsi="微軟正黑體" w:cs="Times New Roman" w:hint="eastAsia"/>
          <w:szCs w:val="24"/>
        </w:rPr>
        <w:t>；部分結合團體活動進行，</w:t>
      </w:r>
      <w:proofErr w:type="gramStart"/>
      <w:r>
        <w:rPr>
          <w:rFonts w:ascii="微軟正黑體" w:eastAsia="微軟正黑體" w:hAnsi="微軟正黑體" w:cs="Times New Roman" w:hint="eastAsia"/>
          <w:szCs w:val="24"/>
        </w:rPr>
        <w:t>採</w:t>
      </w:r>
      <w:proofErr w:type="gramEnd"/>
      <w:r>
        <w:rPr>
          <w:rFonts w:ascii="微軟正黑體" w:eastAsia="微軟正黑體" w:hAnsi="微軟正黑體" w:cs="Times New Roman" w:hint="eastAsia"/>
          <w:szCs w:val="24"/>
        </w:rPr>
        <w:t>多元性方式增進學員參與意願</w:t>
      </w:r>
      <w:r w:rsidR="00B055A1" w:rsidRPr="00B055A1">
        <w:rPr>
          <w:rFonts w:ascii="微軟正黑體" w:eastAsia="微軟正黑體" w:hAnsi="微軟正黑體" w:cs="Times New Roman" w:hint="eastAsia"/>
          <w:szCs w:val="24"/>
        </w:rPr>
        <w:t>。</w:t>
      </w:r>
    </w:p>
    <w:p w14:paraId="6FC968CD" w14:textId="5138DFA3" w:rsidR="00B055A1" w:rsidRPr="00B055A1" w:rsidRDefault="00B055A1" w:rsidP="00B055A1">
      <w:pPr>
        <w:spacing w:before="160" w:after="160" w:line="400" w:lineRule="exact"/>
        <w:rPr>
          <w:rFonts w:ascii="微軟正黑體" w:eastAsia="微軟正黑體" w:hAnsi="微軟正黑體" w:cs="Times New Roman"/>
          <w:szCs w:val="24"/>
        </w:rPr>
      </w:pPr>
    </w:p>
    <w:p w14:paraId="402E1630" w14:textId="1CC67C7B" w:rsidR="00B055A1" w:rsidRDefault="00B055A1"/>
    <w:p w14:paraId="05A245D7" w14:textId="3D5E03B3" w:rsidR="00B055A1" w:rsidRDefault="00B055A1"/>
    <w:p w14:paraId="5AC0C583" w14:textId="30662A7A" w:rsidR="00B055A1" w:rsidRDefault="00B055A1"/>
    <w:p w14:paraId="5A7855C6" w14:textId="557F6365" w:rsidR="00B055A1" w:rsidRDefault="00B055A1"/>
    <w:p w14:paraId="13150B10" w14:textId="29561179" w:rsidR="00B055A1" w:rsidRDefault="00B055A1"/>
    <w:p w14:paraId="65E90C52" w14:textId="388A9CED" w:rsidR="00B055A1" w:rsidRDefault="00B055A1"/>
    <w:p w14:paraId="38B30298" w14:textId="46775A89" w:rsidR="00B055A1" w:rsidRDefault="00B055A1"/>
    <w:p w14:paraId="6BD90106" w14:textId="7F09396A" w:rsidR="00B055A1" w:rsidRDefault="00B055A1"/>
    <w:p w14:paraId="1FEC89A0" w14:textId="50688B2D" w:rsidR="00B055A1" w:rsidRDefault="00B055A1"/>
    <w:p w14:paraId="55B02533" w14:textId="618FE5EC" w:rsidR="00B055A1" w:rsidRDefault="00B055A1"/>
    <w:p w14:paraId="68748B1D" w14:textId="5A09C574" w:rsidR="00B055A1" w:rsidRDefault="00B055A1"/>
    <w:p w14:paraId="43E8DEE3" w14:textId="57BB8BF2" w:rsidR="00B055A1" w:rsidRDefault="00B055A1"/>
    <w:p w14:paraId="50F4A8D1" w14:textId="54FD34F6" w:rsidR="00B055A1" w:rsidRDefault="00B055A1"/>
    <w:p w14:paraId="70DF578D" w14:textId="77777777" w:rsidR="00974893" w:rsidRDefault="00974893"/>
    <w:p w14:paraId="5F8CD786" w14:textId="77777777" w:rsidR="006A0746" w:rsidRDefault="006A0746"/>
    <w:p w14:paraId="46475C1F" w14:textId="77777777" w:rsidR="006A0746" w:rsidRDefault="006A0746"/>
    <w:p w14:paraId="0A785347" w14:textId="77777777" w:rsidR="006A0746" w:rsidRDefault="006A0746"/>
    <w:p w14:paraId="0471D74B" w14:textId="77777777" w:rsidR="006A0746" w:rsidRDefault="006A0746"/>
    <w:p w14:paraId="7030658D" w14:textId="77777777" w:rsidR="006A0746" w:rsidRDefault="006A0746">
      <w:pPr>
        <w:rPr>
          <w:rFonts w:hint="eastAsia"/>
        </w:rPr>
      </w:pPr>
    </w:p>
    <w:p w14:paraId="62140791" w14:textId="77777777" w:rsidR="006A0746" w:rsidRDefault="006A0746">
      <w:pPr>
        <w:rPr>
          <w:rFonts w:hint="eastAsia"/>
        </w:rPr>
      </w:pPr>
    </w:p>
    <w:tbl>
      <w:tblPr>
        <w:tblW w:w="512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8"/>
        <w:gridCol w:w="4933"/>
      </w:tblGrid>
      <w:tr w:rsidR="00B055A1" w:rsidRPr="00B055A1" w14:paraId="1BF47AEB" w14:textId="77777777" w:rsidTr="00210E15">
        <w:trPr>
          <w:trHeight w:val="552"/>
        </w:trPr>
        <w:tc>
          <w:tcPr>
            <w:tcW w:w="5000" w:type="pct"/>
            <w:gridSpan w:val="2"/>
            <w:shd w:val="clear" w:color="auto" w:fill="FFFF99"/>
            <w:vAlign w:val="center"/>
          </w:tcPr>
          <w:p w14:paraId="1EC8E48B" w14:textId="77777777" w:rsidR="00B055A1" w:rsidRPr="00B055A1" w:rsidRDefault="00B055A1" w:rsidP="00B055A1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B055A1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lastRenderedPageBreak/>
              <w:t>活   動   照   片</w:t>
            </w:r>
          </w:p>
        </w:tc>
      </w:tr>
      <w:tr w:rsidR="00B055A1" w:rsidRPr="00B055A1" w14:paraId="1625F335" w14:textId="77777777" w:rsidTr="00210E15">
        <w:trPr>
          <w:trHeight w:val="2435"/>
        </w:trPr>
        <w:tc>
          <w:tcPr>
            <w:tcW w:w="2582" w:type="pct"/>
            <w:vAlign w:val="center"/>
          </w:tcPr>
          <w:p w14:paraId="0D1C5BB9" w14:textId="4BC0AF3A" w:rsidR="00B055A1" w:rsidRPr="00B055A1" w:rsidRDefault="00DD4D30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5124C25D" wp14:editId="0025F8A6">
                  <wp:extent cx="3190875" cy="2390775"/>
                  <wp:effectExtent l="0" t="0" r="9525" b="9525"/>
                  <wp:docPr id="10410482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39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8" w:type="pct"/>
            <w:vAlign w:val="center"/>
          </w:tcPr>
          <w:p w14:paraId="13F76D3A" w14:textId="323D1EF8" w:rsidR="00B055A1" w:rsidRPr="00B055A1" w:rsidRDefault="00DD4D30" w:rsidP="00B055A1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noProof/>
                <w:sz w:val="26"/>
                <w:szCs w:val="26"/>
              </w:rPr>
              <w:drawing>
                <wp:inline distT="0" distB="0" distL="0" distR="0" wp14:anchorId="3A9BF022" wp14:editId="5BD26A19">
                  <wp:extent cx="2990850" cy="2247900"/>
                  <wp:effectExtent l="0" t="0" r="0" b="0"/>
                  <wp:docPr id="365295338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085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5A1" w:rsidRPr="00B055A1" w14:paraId="3641535B" w14:textId="77777777" w:rsidTr="00210E15">
        <w:trPr>
          <w:trHeight w:val="188"/>
        </w:trPr>
        <w:tc>
          <w:tcPr>
            <w:tcW w:w="2582" w:type="pct"/>
            <w:vAlign w:val="center"/>
          </w:tcPr>
          <w:p w14:paraId="48F00761" w14:textId="4654648D" w:rsidR="00B055A1" w:rsidRPr="00B055A1" w:rsidRDefault="00DD4D30" w:rsidP="00B055A1">
            <w:pPr>
              <w:adjustRightInd w:val="0"/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>
              <w:rPr>
                <w:rFonts w:ascii="標楷體" w:eastAsia="標楷體" w:hAnsi="標楷體" w:cs="Times New Roman" w:hint="eastAsia"/>
                <w:szCs w:val="24"/>
              </w:rPr>
              <w:t>諮詢老師與資源教老師討論個案</w:t>
            </w:r>
            <w:proofErr w:type="gramStart"/>
            <w:r>
              <w:rPr>
                <w:rFonts w:ascii="標楷體" w:eastAsia="標楷體" w:hAnsi="標楷體" w:cs="Times New Roman" w:hint="eastAsia"/>
                <w:szCs w:val="24"/>
              </w:rPr>
              <w:t>一</w:t>
            </w:r>
            <w:proofErr w:type="gramEnd"/>
          </w:p>
        </w:tc>
        <w:tc>
          <w:tcPr>
            <w:tcW w:w="2418" w:type="pct"/>
            <w:vAlign w:val="center"/>
          </w:tcPr>
          <w:p w14:paraId="3B57E6E3" w14:textId="4AAEC99D" w:rsidR="00B055A1" w:rsidRPr="00B055A1" w:rsidRDefault="00DD4D30" w:rsidP="00B055A1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D4D30">
              <w:rPr>
                <w:rFonts w:ascii="標楷體" w:eastAsia="標楷體" w:hAnsi="標楷體" w:cs="Times New Roman" w:hint="eastAsia"/>
                <w:szCs w:val="24"/>
              </w:rPr>
              <w:t>職</w:t>
            </w:r>
            <w:proofErr w:type="gramStart"/>
            <w:r w:rsidRPr="00DD4D30">
              <w:rPr>
                <w:rFonts w:ascii="標楷體" w:eastAsia="標楷體" w:hAnsi="標楷體" w:cs="Times New Roman" w:hint="eastAsia"/>
                <w:szCs w:val="24"/>
              </w:rPr>
              <w:t>涯</w:t>
            </w:r>
            <w:proofErr w:type="gramEnd"/>
            <w:r w:rsidRPr="00DD4D30">
              <w:rPr>
                <w:rFonts w:ascii="標楷體" w:eastAsia="標楷體" w:hAnsi="標楷體" w:cs="Times New Roman" w:hint="eastAsia"/>
                <w:szCs w:val="24"/>
              </w:rPr>
              <w:t>諮詢老師與資源教老師討論個案</w:t>
            </w:r>
            <w:r>
              <w:rPr>
                <w:rFonts w:ascii="標楷體" w:eastAsia="標楷體" w:hAnsi="標楷體" w:cs="Times New Roman" w:hint="eastAsia"/>
                <w:szCs w:val="24"/>
              </w:rPr>
              <w:t>二</w:t>
            </w:r>
          </w:p>
        </w:tc>
      </w:tr>
    </w:tbl>
    <w:p w14:paraId="5A744F94" w14:textId="77777777" w:rsidR="00B055A1" w:rsidRPr="00B055A1" w:rsidRDefault="00B055A1"/>
    <w:sectPr w:rsidR="00B055A1" w:rsidRPr="00B055A1" w:rsidSect="002639B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6F5B9" w14:textId="77777777" w:rsidR="00E64C64" w:rsidRDefault="00E64C64" w:rsidP="002639B0">
      <w:r>
        <w:separator/>
      </w:r>
    </w:p>
  </w:endnote>
  <w:endnote w:type="continuationSeparator" w:id="0">
    <w:p w14:paraId="5FC51FE4" w14:textId="77777777" w:rsidR="00E64C64" w:rsidRDefault="00E64C64" w:rsidP="0026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CDEDC" w14:textId="77777777" w:rsidR="00E64C64" w:rsidRDefault="00E64C64" w:rsidP="002639B0">
      <w:r>
        <w:separator/>
      </w:r>
    </w:p>
  </w:footnote>
  <w:footnote w:type="continuationSeparator" w:id="0">
    <w:p w14:paraId="153012B5" w14:textId="77777777" w:rsidR="00E64C64" w:rsidRDefault="00E64C64" w:rsidP="002639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3E19"/>
    <w:rsid w:val="00006947"/>
    <w:rsid w:val="00076A13"/>
    <w:rsid w:val="00173E88"/>
    <w:rsid w:val="001A30E9"/>
    <w:rsid w:val="00202697"/>
    <w:rsid w:val="00250BA4"/>
    <w:rsid w:val="002639B0"/>
    <w:rsid w:val="004074F0"/>
    <w:rsid w:val="004328FD"/>
    <w:rsid w:val="00464C15"/>
    <w:rsid w:val="004972FE"/>
    <w:rsid w:val="005B273F"/>
    <w:rsid w:val="006073C4"/>
    <w:rsid w:val="006259F9"/>
    <w:rsid w:val="006A0746"/>
    <w:rsid w:val="006B1DF4"/>
    <w:rsid w:val="00763E19"/>
    <w:rsid w:val="007F1E7A"/>
    <w:rsid w:val="007F28C4"/>
    <w:rsid w:val="00974893"/>
    <w:rsid w:val="009749EC"/>
    <w:rsid w:val="009810B5"/>
    <w:rsid w:val="009B088A"/>
    <w:rsid w:val="009B7F2C"/>
    <w:rsid w:val="009F42A1"/>
    <w:rsid w:val="00A24ADE"/>
    <w:rsid w:val="00B055A1"/>
    <w:rsid w:val="00B471DD"/>
    <w:rsid w:val="00B92E7C"/>
    <w:rsid w:val="00C76D46"/>
    <w:rsid w:val="00C8203E"/>
    <w:rsid w:val="00D10633"/>
    <w:rsid w:val="00D9636C"/>
    <w:rsid w:val="00DC2A45"/>
    <w:rsid w:val="00DD4D30"/>
    <w:rsid w:val="00E64C64"/>
    <w:rsid w:val="00EB006D"/>
    <w:rsid w:val="00ED7482"/>
    <w:rsid w:val="00F04F77"/>
    <w:rsid w:val="00F42F44"/>
    <w:rsid w:val="00FE35AF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B930BD"/>
  <w15:docId w15:val="{AFCC0F86-11DB-44BC-82EC-DD931FB8B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39B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39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39B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24AD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24AD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3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張閎霖</dc:creator>
  <cp:keywords/>
  <dc:description/>
  <cp:lastModifiedBy>張閎霖</cp:lastModifiedBy>
  <cp:revision>27</cp:revision>
  <dcterms:created xsi:type="dcterms:W3CDTF">2023-05-22T03:35:00Z</dcterms:created>
  <dcterms:modified xsi:type="dcterms:W3CDTF">2023-07-20T08:55:00Z</dcterms:modified>
</cp:coreProperties>
</file>