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781" w:type="dxa"/>
        <w:tblLook w:val="04A0" w:firstRow="1" w:lastRow="0" w:firstColumn="1" w:lastColumn="0" w:noHBand="0" w:noVBand="1"/>
      </w:tblPr>
      <w:tblGrid>
        <w:gridCol w:w="1413"/>
        <w:gridCol w:w="8368"/>
      </w:tblGrid>
      <w:tr w:rsidR="002639B0" w:rsidRPr="002639B0" w14:paraId="58154361" w14:textId="77777777" w:rsidTr="00210E15">
        <w:trPr>
          <w:trHeight w:val="1077"/>
        </w:trPr>
        <w:tc>
          <w:tcPr>
            <w:tcW w:w="1413" w:type="dxa"/>
            <w:vAlign w:val="center"/>
          </w:tcPr>
          <w:p w14:paraId="3A8B4F64" w14:textId="30EB6CC9" w:rsidR="002639B0" w:rsidRPr="002639B0" w:rsidRDefault="002639B0" w:rsidP="002639B0">
            <w:pPr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  <w:r w:rsidRPr="002639B0">
              <w:rPr>
                <w:rFonts w:ascii="微軟正黑體" w:eastAsia="微軟正黑體" w:hAnsi="微軟正黑體" w:cs="Times New Roman"/>
                <w:noProof/>
                <w:szCs w:val="24"/>
              </w:rPr>
              <w:drawing>
                <wp:inline distT="0" distB="0" distL="0" distR="0" wp14:anchorId="0883922C" wp14:editId="1A685E04">
                  <wp:extent cx="714375" cy="762000"/>
                  <wp:effectExtent l="0" t="0" r="9525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ark-面向二(112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8" w:type="dxa"/>
            <w:vAlign w:val="center"/>
          </w:tcPr>
          <w:p w14:paraId="0D718C05" w14:textId="099FF9CE" w:rsidR="002639B0" w:rsidRPr="002639B0" w:rsidRDefault="002639B0" w:rsidP="002639B0">
            <w:pPr>
              <w:spacing w:line="460" w:lineRule="exact"/>
              <w:jc w:val="both"/>
              <w:rPr>
                <w:rFonts w:ascii="微軟正黑體" w:eastAsia="微軟正黑體" w:hAnsi="微軟正黑體" w:cs="Times New Roman"/>
                <w:szCs w:val="24"/>
              </w:rPr>
            </w:pPr>
            <w:r w:rsidRPr="002639B0">
              <w:rPr>
                <w:rFonts w:ascii="微軟正黑體" w:eastAsia="微軟正黑體" w:hAnsi="微軟正黑體" w:cs="Times New Roman"/>
                <w:b/>
                <w:noProof/>
                <w:color w:val="DF1843"/>
                <w:sz w:val="36"/>
                <w:szCs w:val="36"/>
              </w:rPr>
              <w:t>看見希望就業工場-</w:t>
            </w:r>
            <w:r w:rsidR="008B17BF" w:rsidRPr="008B17BF">
              <w:rPr>
                <w:rFonts w:ascii="微軟正黑體" w:eastAsia="微軟正黑體" w:hAnsi="微軟正黑體" w:cs="Times New Roman" w:hint="eastAsia"/>
                <w:b/>
                <w:noProof/>
                <w:color w:val="DF1843"/>
                <w:sz w:val="36"/>
                <w:szCs w:val="36"/>
              </w:rPr>
              <w:t>多元就業達人:一品台灣茶的奧妙，茶葉品評初級課程</w:t>
            </w:r>
          </w:p>
        </w:tc>
      </w:tr>
    </w:tbl>
    <w:p w14:paraId="42C6B67B" w14:textId="6E682B76" w:rsidR="002639B0" w:rsidRPr="002639B0" w:rsidRDefault="002639B0" w:rsidP="002639B0">
      <w:pPr>
        <w:spacing w:before="160" w:line="300" w:lineRule="exact"/>
        <w:ind w:left="1841"/>
        <w:jc w:val="right"/>
        <w:rPr>
          <w:rFonts w:ascii="微軟正黑體" w:eastAsia="微軟正黑體" w:hAnsi="微軟正黑體" w:cs="Times New Roman"/>
          <w:b/>
          <w:color w:val="808080"/>
          <w:szCs w:val="24"/>
        </w:rPr>
      </w:pPr>
      <w:r w:rsidRPr="002639B0">
        <w:rPr>
          <w:rFonts w:ascii="微軟正黑體" w:eastAsia="微軟正黑體" w:hAnsi="微軟正黑體" w:cs="Times New Roman"/>
          <w:b/>
          <w:color w:val="808080"/>
          <w:szCs w:val="24"/>
        </w:rPr>
        <w:t>時間</w:t>
      </w:r>
      <w:r w:rsidRPr="002639B0">
        <w:rPr>
          <w:rFonts w:ascii="微軟正黑體" w:eastAsia="微軟正黑體" w:hAnsi="微軟正黑體" w:cs="Times New Roman" w:hint="eastAsia"/>
          <w:b/>
          <w:color w:val="808080"/>
          <w:szCs w:val="24"/>
        </w:rPr>
        <w:t>：</w:t>
      </w:r>
      <w:r w:rsidRPr="002639B0">
        <w:rPr>
          <w:rFonts w:ascii="微軟正黑體" w:eastAsia="微軟正黑體" w:hAnsi="微軟正黑體" w:cs="Times New Roman"/>
          <w:b/>
          <w:color w:val="808080"/>
          <w:szCs w:val="24"/>
        </w:rPr>
        <w:t>202</w:t>
      </w:r>
      <w:r w:rsidR="008B17BF">
        <w:rPr>
          <w:rFonts w:ascii="微軟正黑體" w:eastAsia="微軟正黑體" w:hAnsi="微軟正黑體" w:cs="Times New Roman" w:hint="eastAsia"/>
          <w:b/>
          <w:color w:val="808080"/>
          <w:szCs w:val="24"/>
        </w:rPr>
        <w:t>4</w:t>
      </w:r>
      <w:r w:rsidRPr="002639B0">
        <w:rPr>
          <w:rFonts w:ascii="微軟正黑體" w:eastAsia="微軟正黑體" w:hAnsi="微軟正黑體" w:cs="Times New Roman"/>
          <w:b/>
          <w:color w:val="808080"/>
          <w:szCs w:val="24"/>
        </w:rPr>
        <w:t>-04-0</w:t>
      </w:r>
      <w:r w:rsidR="008B17BF">
        <w:rPr>
          <w:rFonts w:ascii="微軟正黑體" w:eastAsia="微軟正黑體" w:hAnsi="微軟正黑體" w:cs="Times New Roman" w:hint="eastAsia"/>
          <w:b/>
          <w:color w:val="808080"/>
          <w:szCs w:val="24"/>
        </w:rPr>
        <w:t>3</w:t>
      </w:r>
      <w:r w:rsidRPr="002639B0">
        <w:rPr>
          <w:rFonts w:ascii="微軟正黑體" w:eastAsia="微軟正黑體" w:hAnsi="微軟正黑體" w:cs="Times New Roman"/>
          <w:color w:val="808080"/>
          <w:szCs w:val="24"/>
        </w:rPr>
        <w:t xml:space="preserve"> ~ 202</w:t>
      </w:r>
      <w:r w:rsidR="008B17BF">
        <w:rPr>
          <w:rFonts w:ascii="微軟正黑體" w:eastAsia="微軟正黑體" w:hAnsi="微軟正黑體" w:cs="Times New Roman" w:hint="eastAsia"/>
          <w:color w:val="808080"/>
          <w:szCs w:val="24"/>
        </w:rPr>
        <w:t>4</w:t>
      </w:r>
      <w:r w:rsidRPr="002639B0">
        <w:rPr>
          <w:rFonts w:ascii="微軟正黑體" w:eastAsia="微軟正黑體" w:hAnsi="微軟正黑體" w:cs="Times New Roman"/>
          <w:color w:val="808080"/>
          <w:szCs w:val="24"/>
        </w:rPr>
        <w:t>-05-</w:t>
      </w:r>
      <w:r w:rsidR="008B17BF">
        <w:rPr>
          <w:rFonts w:ascii="微軟正黑體" w:eastAsia="微軟正黑體" w:hAnsi="微軟正黑體" w:cs="Times New Roman" w:hint="eastAsia"/>
          <w:color w:val="808080"/>
          <w:szCs w:val="24"/>
        </w:rPr>
        <w:t>29</w:t>
      </w:r>
    </w:p>
    <w:p w14:paraId="5C536925" w14:textId="77777777" w:rsidR="002639B0" w:rsidRPr="002639B0" w:rsidRDefault="002639B0" w:rsidP="002639B0">
      <w:pPr>
        <w:spacing w:line="300" w:lineRule="exact"/>
        <w:jc w:val="right"/>
        <w:rPr>
          <w:rFonts w:ascii="Calibri" w:eastAsia="SimSun" w:hAnsi="Calibri" w:cs="Times New Roman"/>
        </w:rPr>
      </w:pPr>
      <w:r w:rsidRPr="002639B0">
        <w:rPr>
          <w:rFonts w:ascii="微軟正黑體" w:eastAsia="微軟正黑體" w:hAnsi="微軟正黑體" w:cs="Times New Roman"/>
          <w:b/>
          <w:color w:val="808080"/>
          <w:szCs w:val="24"/>
        </w:rPr>
        <w:t>地點</w:t>
      </w:r>
      <w:r w:rsidRPr="002639B0">
        <w:rPr>
          <w:rFonts w:ascii="微軟正黑體" w:eastAsia="微軟正黑體" w:hAnsi="微軟正黑體" w:cs="Times New Roman" w:hint="eastAsia"/>
          <w:b/>
          <w:color w:val="808080"/>
          <w:szCs w:val="24"/>
        </w:rPr>
        <w:t>：</w:t>
      </w:r>
      <w:r w:rsidRPr="002639B0">
        <w:rPr>
          <w:rFonts w:ascii="微軟正黑體" w:eastAsia="微軟正黑體" w:hAnsi="微軟正黑體" w:cs="Times New Roman"/>
          <w:b/>
          <w:color w:val="808080"/>
          <w:szCs w:val="24"/>
        </w:rPr>
        <w:t>無障礙科技發展協會教室</w:t>
      </w:r>
    </w:p>
    <w:p w14:paraId="0E1AB082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一、目的</w:t>
      </w:r>
    </w:p>
    <w:p w14:paraId="30F222E7" w14:textId="62F895B4" w:rsidR="00B055A1" w:rsidRPr="00B055A1" w:rsidRDefault="00B055A1" w:rsidP="008B17BF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 xml:space="preserve">    </w:t>
      </w:r>
      <w:r w:rsidR="008B17BF" w:rsidRPr="008B17BF">
        <w:rPr>
          <w:rFonts w:ascii="微軟正黑體" w:eastAsia="微軟正黑體" w:hAnsi="微軟正黑體" w:cs="Times New Roman" w:hint="eastAsia"/>
          <w:szCs w:val="24"/>
        </w:rPr>
        <w:t>本次課程規劃在教導學員們可以認識台灣各地特色茶的各種風味，以及帶領他們</w:t>
      </w:r>
      <w:proofErr w:type="gramStart"/>
      <w:r w:rsidR="008B17BF" w:rsidRPr="008B17BF">
        <w:rPr>
          <w:rFonts w:ascii="微軟正黑體" w:eastAsia="微軟正黑體" w:hAnsi="微軟正黑體" w:cs="Times New Roman" w:hint="eastAsia"/>
          <w:szCs w:val="24"/>
        </w:rPr>
        <w:t>熟悉泡</w:t>
      </w:r>
      <w:proofErr w:type="gramEnd"/>
      <w:r w:rsidR="008B17BF" w:rsidRPr="008B17BF">
        <w:rPr>
          <w:rFonts w:ascii="微軟正黑體" w:eastAsia="微軟正黑體" w:hAnsi="微軟正黑體" w:cs="Times New Roman" w:hint="eastAsia"/>
          <w:szCs w:val="24"/>
        </w:rPr>
        <w:t>好茶的各種技巧，並利用美妙的台灣茶來療</w:t>
      </w:r>
      <w:proofErr w:type="gramStart"/>
      <w:r w:rsidR="008B17BF" w:rsidRPr="008B17BF">
        <w:rPr>
          <w:rFonts w:ascii="微軟正黑體" w:eastAsia="微軟正黑體" w:hAnsi="微軟正黑體" w:cs="Times New Roman" w:hint="eastAsia"/>
          <w:szCs w:val="24"/>
        </w:rPr>
        <w:t>癒</w:t>
      </w:r>
      <w:proofErr w:type="gramEnd"/>
      <w:r w:rsidR="008B17BF" w:rsidRPr="008B17BF">
        <w:rPr>
          <w:rFonts w:ascii="微軟正黑體" w:eastAsia="微軟正黑體" w:hAnsi="微軟正黑體" w:cs="Times New Roman" w:hint="eastAsia"/>
          <w:szCs w:val="24"/>
        </w:rPr>
        <w:t>你我的心靈！台灣是一個茶葉產地豐富的國家，擁有豐富的茶文化和</w:t>
      </w:r>
      <w:proofErr w:type="gramStart"/>
      <w:r w:rsidR="008B17BF" w:rsidRPr="008B17BF">
        <w:rPr>
          <w:rFonts w:ascii="微軟正黑體" w:eastAsia="微軟正黑體" w:hAnsi="微軟正黑體" w:cs="Times New Roman" w:hint="eastAsia"/>
          <w:szCs w:val="24"/>
        </w:rPr>
        <w:t>茶藝</w:t>
      </w:r>
      <w:proofErr w:type="gramEnd"/>
      <w:r w:rsidR="008B17BF" w:rsidRPr="008B17BF">
        <w:rPr>
          <w:rFonts w:ascii="微軟正黑體" w:eastAsia="微軟正黑體" w:hAnsi="微軟正黑體" w:cs="Times New Roman" w:hint="eastAsia"/>
          <w:szCs w:val="24"/>
        </w:rPr>
        <w:t>傳統。</w:t>
      </w:r>
      <w:proofErr w:type="gramStart"/>
      <w:r w:rsidR="008B17BF" w:rsidRPr="008B17BF">
        <w:rPr>
          <w:rFonts w:ascii="微軟正黑體" w:eastAsia="微軟正黑體" w:hAnsi="微軟正黑體" w:cs="Times New Roman" w:hint="eastAsia"/>
          <w:szCs w:val="24"/>
        </w:rPr>
        <w:t>透過茶師們</w:t>
      </w:r>
      <w:proofErr w:type="gramEnd"/>
      <w:r w:rsidR="008B17BF" w:rsidRPr="008B17BF">
        <w:rPr>
          <w:rFonts w:ascii="微軟正黑體" w:eastAsia="微軟正黑體" w:hAnsi="微軟正黑體" w:cs="Times New Roman" w:hint="eastAsia"/>
          <w:szCs w:val="24"/>
        </w:rPr>
        <w:t>多年的經驗和知識，傳授學員各種茶葉的種類、品質、製作過程和泡茶技巧，體驗台灣茶文化。</w:t>
      </w:r>
    </w:p>
    <w:p w14:paraId="5431C0D3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</w:p>
    <w:p w14:paraId="13BF2E61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二、課程對象</w:t>
      </w:r>
    </w:p>
    <w:p w14:paraId="2862FCE8" w14:textId="6FA61F6F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 xml:space="preserve">    本校</w:t>
      </w:r>
      <w:r w:rsidR="00202697">
        <w:rPr>
          <w:rFonts w:ascii="微軟正黑體" w:eastAsia="微軟正黑體" w:hAnsi="微軟正黑體" w:cs="Times New Roman" w:hint="eastAsia"/>
          <w:szCs w:val="24"/>
        </w:rPr>
        <w:t>視障</w:t>
      </w:r>
      <w:r w:rsidRPr="00B055A1">
        <w:rPr>
          <w:rFonts w:ascii="微軟正黑體" w:eastAsia="微軟正黑體" w:hAnsi="微軟正黑體" w:cs="Times New Roman" w:hint="eastAsia"/>
          <w:szCs w:val="24"/>
        </w:rPr>
        <w:t>學生、</w:t>
      </w:r>
      <w:r w:rsidR="00202697">
        <w:rPr>
          <w:rFonts w:ascii="微軟正黑體" w:eastAsia="微軟正黑體" w:hAnsi="微軟正黑體" w:cs="Times New Roman" w:hint="eastAsia"/>
          <w:szCs w:val="24"/>
        </w:rPr>
        <w:t>視</w:t>
      </w:r>
      <w:r w:rsidRPr="00B055A1">
        <w:rPr>
          <w:rFonts w:ascii="微軟正黑體" w:eastAsia="微軟正黑體" w:hAnsi="微軟正黑體" w:cs="Times New Roman" w:hint="eastAsia"/>
          <w:szCs w:val="24"/>
        </w:rPr>
        <w:t>障者</w:t>
      </w:r>
    </w:p>
    <w:p w14:paraId="788D1690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</w:p>
    <w:p w14:paraId="57A77AB0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三、授課教師</w:t>
      </w:r>
    </w:p>
    <w:p w14:paraId="4F1A8CD3" w14:textId="6674D80B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 xml:space="preserve">    無障礙科技發展協會</w:t>
      </w:r>
      <w:r w:rsidR="00253982">
        <w:rPr>
          <w:rFonts w:ascii="微軟正黑體" w:eastAsia="微軟正黑體" w:hAnsi="微軟正黑體" w:cs="Times New Roman" w:hint="eastAsia"/>
          <w:szCs w:val="24"/>
        </w:rPr>
        <w:t>、</w:t>
      </w:r>
      <w:proofErr w:type="gramStart"/>
      <w:r w:rsidR="00253982" w:rsidRPr="00253982">
        <w:rPr>
          <w:rFonts w:ascii="微軟正黑體" w:eastAsia="微軟正黑體" w:hAnsi="微軟正黑體" w:cs="Times New Roman" w:hint="eastAsia"/>
          <w:szCs w:val="24"/>
        </w:rPr>
        <w:t>慕耕活</w:t>
      </w:r>
      <w:proofErr w:type="gramEnd"/>
      <w:r w:rsidR="00253982" w:rsidRPr="00253982">
        <w:rPr>
          <w:rFonts w:ascii="微軟正黑體" w:eastAsia="微軟正黑體" w:hAnsi="微軟正黑體" w:cs="Times New Roman" w:hint="eastAsia"/>
          <w:szCs w:val="24"/>
        </w:rPr>
        <w:t>茶</w:t>
      </w:r>
      <w:proofErr w:type="gramStart"/>
      <w:r w:rsidR="00253982" w:rsidRPr="00253982">
        <w:rPr>
          <w:rFonts w:ascii="微軟正黑體" w:eastAsia="微軟正黑體" w:hAnsi="微軟正黑體" w:cs="Times New Roman" w:hint="eastAsia"/>
          <w:szCs w:val="24"/>
        </w:rPr>
        <w:t>茶研</w:t>
      </w:r>
      <w:proofErr w:type="gramEnd"/>
      <w:r w:rsidR="00253982" w:rsidRPr="00253982">
        <w:rPr>
          <w:rFonts w:ascii="微軟正黑體" w:eastAsia="微軟正黑體" w:hAnsi="微軟正黑體" w:cs="Times New Roman" w:hint="eastAsia"/>
          <w:szCs w:val="24"/>
        </w:rPr>
        <w:t>所</w:t>
      </w:r>
      <w:r w:rsidR="00253982">
        <w:rPr>
          <w:rFonts w:ascii="微軟正黑體" w:eastAsia="微軟正黑體" w:hAnsi="微軟正黑體" w:cs="Times New Roman" w:hint="eastAsia"/>
          <w:szCs w:val="24"/>
        </w:rPr>
        <w:t>師資群</w:t>
      </w:r>
    </w:p>
    <w:p w14:paraId="48996127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</w:p>
    <w:p w14:paraId="3F310197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四、授課時間及地點</w:t>
      </w:r>
    </w:p>
    <w:p w14:paraId="757A87A6" w14:textId="1860E9E3" w:rsidR="00253982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 xml:space="preserve">    </w:t>
      </w:r>
      <w:r w:rsidR="00DC2A45" w:rsidRPr="00DC2A45">
        <w:rPr>
          <w:rFonts w:ascii="微軟正黑體" w:eastAsia="微軟正黑體" w:hAnsi="微軟正黑體" w:cs="Times New Roman" w:hint="eastAsia"/>
          <w:szCs w:val="24"/>
        </w:rPr>
        <w:t>4/</w:t>
      </w:r>
      <w:r w:rsidR="008B17BF">
        <w:rPr>
          <w:rFonts w:ascii="微軟正黑體" w:eastAsia="微軟正黑體" w:hAnsi="微軟正黑體" w:cs="Times New Roman" w:hint="eastAsia"/>
          <w:szCs w:val="24"/>
        </w:rPr>
        <w:t>3</w:t>
      </w:r>
      <w:r w:rsidR="00DC2A45" w:rsidRPr="00DC2A45">
        <w:rPr>
          <w:rFonts w:ascii="微軟正黑體" w:eastAsia="微軟正黑體" w:hAnsi="微軟正黑體" w:cs="Times New Roman" w:hint="eastAsia"/>
          <w:szCs w:val="24"/>
        </w:rPr>
        <w:t>、4/1</w:t>
      </w:r>
      <w:r w:rsidR="008B17BF">
        <w:rPr>
          <w:rFonts w:ascii="微軟正黑體" w:eastAsia="微軟正黑體" w:hAnsi="微軟正黑體" w:cs="Times New Roman" w:hint="eastAsia"/>
          <w:szCs w:val="24"/>
        </w:rPr>
        <w:t>0</w:t>
      </w:r>
      <w:r w:rsidR="00DC2A45" w:rsidRPr="00DC2A45">
        <w:rPr>
          <w:rFonts w:ascii="微軟正黑體" w:eastAsia="微軟正黑體" w:hAnsi="微軟正黑體" w:cs="Times New Roman" w:hint="eastAsia"/>
          <w:szCs w:val="24"/>
        </w:rPr>
        <w:t>、4/</w:t>
      </w:r>
      <w:r w:rsidR="008B17BF">
        <w:rPr>
          <w:rFonts w:ascii="微軟正黑體" w:eastAsia="微軟正黑體" w:hAnsi="微軟正黑體" w:cs="Times New Roman" w:hint="eastAsia"/>
          <w:szCs w:val="24"/>
        </w:rPr>
        <w:t>17</w:t>
      </w:r>
      <w:r w:rsidR="00DC2A45" w:rsidRPr="00DC2A45">
        <w:rPr>
          <w:rFonts w:ascii="微軟正黑體" w:eastAsia="微軟正黑體" w:hAnsi="微軟正黑體" w:cs="Times New Roman" w:hint="eastAsia"/>
          <w:szCs w:val="24"/>
        </w:rPr>
        <w:t>、4/2</w:t>
      </w:r>
      <w:r w:rsidR="008B17BF">
        <w:rPr>
          <w:rFonts w:ascii="微軟正黑體" w:eastAsia="微軟正黑體" w:hAnsi="微軟正黑體" w:cs="Times New Roman" w:hint="eastAsia"/>
          <w:szCs w:val="24"/>
        </w:rPr>
        <w:t>4</w:t>
      </w:r>
      <w:r w:rsidR="00DC2A45" w:rsidRPr="00DC2A45">
        <w:rPr>
          <w:rFonts w:ascii="微軟正黑體" w:eastAsia="微軟正黑體" w:hAnsi="微軟正黑體" w:cs="Times New Roman" w:hint="eastAsia"/>
          <w:szCs w:val="24"/>
        </w:rPr>
        <w:t>、5/</w:t>
      </w:r>
      <w:r w:rsidR="008B17BF">
        <w:rPr>
          <w:rFonts w:ascii="微軟正黑體" w:eastAsia="微軟正黑體" w:hAnsi="微軟正黑體" w:cs="Times New Roman" w:hint="eastAsia"/>
          <w:szCs w:val="24"/>
        </w:rPr>
        <w:t>8</w:t>
      </w:r>
      <w:r w:rsidR="00DC2A45" w:rsidRPr="00DC2A45">
        <w:rPr>
          <w:rFonts w:ascii="微軟正黑體" w:eastAsia="微軟正黑體" w:hAnsi="微軟正黑體" w:cs="Times New Roman" w:hint="eastAsia"/>
          <w:szCs w:val="24"/>
        </w:rPr>
        <w:t>、5/1</w:t>
      </w:r>
      <w:r w:rsidR="008B17BF">
        <w:rPr>
          <w:rFonts w:ascii="微軟正黑體" w:eastAsia="微軟正黑體" w:hAnsi="微軟正黑體" w:cs="Times New Roman" w:hint="eastAsia"/>
          <w:szCs w:val="24"/>
        </w:rPr>
        <w:t>5、5/22、5/29</w:t>
      </w:r>
      <w:r w:rsidR="00DC2A45" w:rsidRPr="00DC2A45">
        <w:rPr>
          <w:rFonts w:ascii="微軟正黑體" w:eastAsia="微軟正黑體" w:hAnsi="微軟正黑體" w:cs="Times New Roman" w:hint="eastAsia"/>
          <w:szCs w:val="24"/>
        </w:rPr>
        <w:t>。 每周</w:t>
      </w:r>
      <w:r w:rsidR="008B17BF">
        <w:rPr>
          <w:rFonts w:ascii="微軟正黑體" w:eastAsia="微軟正黑體" w:hAnsi="微軟正黑體" w:cs="Times New Roman" w:hint="eastAsia"/>
          <w:szCs w:val="24"/>
        </w:rPr>
        <w:t>三</w:t>
      </w:r>
      <w:r w:rsidR="004B4AEA">
        <w:rPr>
          <w:rFonts w:ascii="微軟正黑體" w:eastAsia="微軟正黑體" w:hAnsi="微軟正黑體" w:cs="Times New Roman" w:hint="eastAsia"/>
          <w:szCs w:val="24"/>
        </w:rPr>
        <w:t>下</w:t>
      </w:r>
      <w:r w:rsidR="00DC2A45" w:rsidRPr="00DC2A45">
        <w:rPr>
          <w:rFonts w:ascii="微軟正黑體" w:eastAsia="微軟正黑體" w:hAnsi="微軟正黑體" w:cs="Times New Roman" w:hint="eastAsia"/>
          <w:szCs w:val="24"/>
        </w:rPr>
        <w:t>午</w:t>
      </w:r>
      <w:r w:rsidR="004B4AEA">
        <w:rPr>
          <w:rFonts w:ascii="微軟正黑體" w:eastAsia="微軟正黑體" w:hAnsi="微軟正黑體" w:cs="Times New Roman" w:hint="eastAsia"/>
          <w:szCs w:val="24"/>
        </w:rPr>
        <w:t>13</w:t>
      </w:r>
      <w:r w:rsidR="00DC2A45" w:rsidRPr="00DC2A45">
        <w:rPr>
          <w:rFonts w:ascii="微軟正黑體" w:eastAsia="微軟正黑體" w:hAnsi="微軟正黑體" w:cs="Times New Roman" w:hint="eastAsia"/>
          <w:szCs w:val="24"/>
        </w:rPr>
        <w:t>:00~1</w:t>
      </w:r>
      <w:r w:rsidR="004B4AEA">
        <w:rPr>
          <w:rFonts w:ascii="微軟正黑體" w:eastAsia="微軟正黑體" w:hAnsi="微軟正黑體" w:cs="Times New Roman" w:hint="eastAsia"/>
          <w:szCs w:val="24"/>
        </w:rPr>
        <w:t>6</w:t>
      </w:r>
      <w:r w:rsidR="00DC2A45" w:rsidRPr="00DC2A45">
        <w:rPr>
          <w:rFonts w:ascii="微軟正黑體" w:eastAsia="微軟正黑體" w:hAnsi="微軟正黑體" w:cs="Times New Roman" w:hint="eastAsia"/>
          <w:szCs w:val="24"/>
        </w:rPr>
        <w:t>00，共</w:t>
      </w:r>
      <w:r w:rsidR="008B17BF">
        <w:rPr>
          <w:rFonts w:ascii="微軟正黑體" w:eastAsia="微軟正黑體" w:hAnsi="微軟正黑體" w:cs="Times New Roman" w:hint="eastAsia"/>
          <w:szCs w:val="24"/>
        </w:rPr>
        <w:t>30</w:t>
      </w:r>
    </w:p>
    <w:p w14:paraId="156F28EE" w14:textId="30DD91A4" w:rsidR="00B055A1" w:rsidRPr="00B055A1" w:rsidRDefault="00253982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>
        <w:rPr>
          <w:rFonts w:ascii="微軟正黑體" w:eastAsia="微軟正黑體" w:hAnsi="微軟正黑體" w:cs="Times New Roman" w:hint="eastAsia"/>
          <w:szCs w:val="24"/>
        </w:rPr>
        <w:t xml:space="preserve">    </w:t>
      </w:r>
      <w:r w:rsidR="00DC2A45" w:rsidRPr="00DC2A45">
        <w:rPr>
          <w:rFonts w:ascii="微軟正黑體" w:eastAsia="微軟正黑體" w:hAnsi="微軟正黑體" w:cs="Times New Roman" w:hint="eastAsia"/>
          <w:szCs w:val="24"/>
        </w:rPr>
        <w:t>小時。</w:t>
      </w:r>
      <w:r w:rsidR="00DC2A45">
        <w:rPr>
          <w:rFonts w:ascii="微軟正黑體" w:eastAsia="微軟正黑體" w:hAnsi="微軟正黑體" w:cs="Times New Roman" w:hint="eastAsia"/>
          <w:szCs w:val="24"/>
        </w:rPr>
        <w:t>地點於</w:t>
      </w:r>
      <w:r w:rsidR="00B055A1" w:rsidRPr="00B055A1">
        <w:rPr>
          <w:rFonts w:ascii="微軟正黑體" w:eastAsia="微軟正黑體" w:hAnsi="微軟正黑體" w:cs="Times New Roman" w:hint="eastAsia"/>
          <w:szCs w:val="24"/>
        </w:rPr>
        <w:t>無障礙科技發展協會</w:t>
      </w:r>
    </w:p>
    <w:p w14:paraId="6481E0D7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</w:p>
    <w:p w14:paraId="659B82A7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五、課程內容與活動流程</w:t>
      </w:r>
    </w:p>
    <w:p w14:paraId="43AABD16" w14:textId="23F42B25" w:rsidR="00DC2A45" w:rsidRPr="00DC2A45" w:rsidRDefault="00B055A1" w:rsidP="008B17BF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 xml:space="preserve">   </w:t>
      </w:r>
      <w:r w:rsidR="00DC2A45" w:rsidRPr="00DC2A45">
        <w:rPr>
          <w:rFonts w:ascii="微軟正黑體" w:eastAsia="微軟正黑體" w:hAnsi="微軟正黑體" w:cs="Times New Roman" w:hint="eastAsia"/>
          <w:szCs w:val="24"/>
        </w:rPr>
        <w:t>第一單元</w:t>
      </w:r>
      <w:r w:rsidR="00DC2A45" w:rsidRPr="00DC2A45">
        <w:rPr>
          <w:rFonts w:ascii="微軟正黑體" w:eastAsia="微軟正黑體" w:hAnsi="微軟正黑體" w:cs="Times New Roman" w:hint="eastAsia"/>
          <w:szCs w:val="24"/>
        </w:rPr>
        <w:tab/>
      </w:r>
      <w:r w:rsidR="008B17BF" w:rsidRPr="008B17BF">
        <w:rPr>
          <w:rFonts w:ascii="微軟正黑體" w:eastAsia="微軟正黑體" w:hAnsi="微軟正黑體" w:cs="Times New Roman" w:hint="eastAsia"/>
          <w:szCs w:val="24"/>
        </w:rPr>
        <w:t>臺灣綠茶品評~碧螺春、龍井茶茶的感官品評</w:t>
      </w:r>
    </w:p>
    <w:p w14:paraId="77A48D1F" w14:textId="77777777" w:rsidR="008B17BF" w:rsidRDefault="00DC2A45" w:rsidP="008B17BF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>
        <w:rPr>
          <w:rFonts w:ascii="微軟正黑體" w:eastAsia="微軟正黑體" w:hAnsi="微軟正黑體" w:cs="Times New Roman" w:hint="eastAsia"/>
          <w:szCs w:val="24"/>
        </w:rPr>
        <w:t xml:space="preserve">   </w:t>
      </w:r>
      <w:r w:rsidRPr="00DC2A45">
        <w:rPr>
          <w:rFonts w:ascii="微軟正黑體" w:eastAsia="微軟正黑體" w:hAnsi="微軟正黑體" w:cs="Times New Roman" w:hint="eastAsia"/>
          <w:szCs w:val="24"/>
        </w:rPr>
        <w:t>第二單元</w:t>
      </w:r>
      <w:r w:rsidRPr="00DC2A45">
        <w:rPr>
          <w:rFonts w:ascii="微軟正黑體" w:eastAsia="微軟正黑體" w:hAnsi="微軟正黑體" w:cs="Times New Roman" w:hint="eastAsia"/>
          <w:szCs w:val="24"/>
        </w:rPr>
        <w:tab/>
      </w:r>
      <w:r w:rsidR="008B17BF" w:rsidRPr="008B17BF">
        <w:rPr>
          <w:rFonts w:ascii="微軟正黑體" w:eastAsia="微軟正黑體" w:hAnsi="微軟正黑體" w:cs="Times New Roman" w:hint="eastAsia"/>
          <w:szCs w:val="24"/>
        </w:rPr>
        <w:t>清香型烏龍茶產地風味介紹~清香型烏龍茶，產地風味大不同!阿里山、梨山的山</w:t>
      </w:r>
    </w:p>
    <w:p w14:paraId="0824BEE0" w14:textId="20DECD51" w:rsidR="00DC2A45" w:rsidRPr="00DC2A45" w:rsidRDefault="008B17BF" w:rsidP="008B17BF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>
        <w:rPr>
          <w:rFonts w:ascii="微軟正黑體" w:eastAsia="微軟正黑體" w:hAnsi="微軟正黑體" w:cs="Times New Roman" w:hint="eastAsia"/>
          <w:szCs w:val="24"/>
        </w:rPr>
        <w:t xml:space="preserve">            </w:t>
      </w:r>
      <w:r w:rsidRPr="008B17BF">
        <w:rPr>
          <w:rFonts w:ascii="微軟正黑體" w:eastAsia="微軟正黑體" w:hAnsi="微軟正黑體" w:cs="Times New Roman" w:hint="eastAsia"/>
          <w:szCs w:val="24"/>
        </w:rPr>
        <w:t>頭氣</w:t>
      </w:r>
    </w:p>
    <w:p w14:paraId="690BBFA1" w14:textId="77777777" w:rsidR="008B17BF" w:rsidRDefault="00DC2A45" w:rsidP="008B17BF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>
        <w:rPr>
          <w:rFonts w:ascii="微軟正黑體" w:eastAsia="微軟正黑體" w:hAnsi="微軟正黑體" w:cs="Times New Roman" w:hint="eastAsia"/>
          <w:szCs w:val="24"/>
        </w:rPr>
        <w:t xml:space="preserve">   </w:t>
      </w:r>
      <w:r w:rsidRPr="00DC2A45">
        <w:rPr>
          <w:rFonts w:ascii="微軟正黑體" w:eastAsia="微軟正黑體" w:hAnsi="微軟正黑體" w:cs="Times New Roman" w:hint="eastAsia"/>
          <w:szCs w:val="24"/>
        </w:rPr>
        <w:t>第三單元</w:t>
      </w:r>
      <w:r w:rsidRPr="00DC2A45">
        <w:rPr>
          <w:rFonts w:ascii="微軟正黑體" w:eastAsia="微軟正黑體" w:hAnsi="微軟正黑體" w:cs="Times New Roman" w:hint="eastAsia"/>
          <w:szCs w:val="24"/>
        </w:rPr>
        <w:tab/>
      </w:r>
      <w:r w:rsidR="008B17BF" w:rsidRPr="008B17BF">
        <w:rPr>
          <w:rFonts w:ascii="微軟正黑體" w:eastAsia="微軟正黑體" w:hAnsi="微軟正黑體" w:cs="Times New Roman" w:hint="eastAsia"/>
          <w:szCs w:val="24"/>
        </w:rPr>
        <w:t>凍頂烏龍茶風味與歷史介紹~喝喝看不同品種製成的凍頂</w:t>
      </w:r>
      <w:proofErr w:type="gramStart"/>
      <w:r w:rsidR="008B17BF" w:rsidRPr="008B17BF">
        <w:rPr>
          <w:rFonts w:ascii="微軟正黑體" w:eastAsia="微軟正黑體" w:hAnsi="微軟正黑體" w:cs="Times New Roman" w:hint="eastAsia"/>
          <w:szCs w:val="24"/>
        </w:rPr>
        <w:t>烏龍茶茶有什</w:t>
      </w:r>
      <w:proofErr w:type="gramEnd"/>
      <w:r w:rsidR="008B17BF" w:rsidRPr="008B17BF">
        <w:rPr>
          <w:rFonts w:ascii="微軟正黑體" w:eastAsia="微軟正黑體" w:hAnsi="微軟正黑體" w:cs="Times New Roman" w:hint="eastAsia"/>
          <w:szCs w:val="24"/>
        </w:rPr>
        <w:t>什麼差</w:t>
      </w:r>
    </w:p>
    <w:p w14:paraId="04BB4E9A" w14:textId="64239CD9" w:rsidR="00DC2A45" w:rsidRPr="00DC2A45" w:rsidRDefault="008B17BF" w:rsidP="008B17BF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>
        <w:rPr>
          <w:rFonts w:ascii="微軟正黑體" w:eastAsia="微軟正黑體" w:hAnsi="微軟正黑體" w:cs="Times New Roman" w:hint="eastAsia"/>
          <w:szCs w:val="24"/>
        </w:rPr>
        <w:lastRenderedPageBreak/>
        <w:t xml:space="preserve">            </w:t>
      </w:r>
      <w:proofErr w:type="gramStart"/>
      <w:r w:rsidRPr="008B17BF">
        <w:rPr>
          <w:rFonts w:ascii="微軟正黑體" w:eastAsia="微軟正黑體" w:hAnsi="微軟正黑體" w:cs="Times New Roman" w:hint="eastAsia"/>
          <w:szCs w:val="24"/>
        </w:rPr>
        <w:t>別呢</w:t>
      </w:r>
      <w:proofErr w:type="gramEnd"/>
      <w:r w:rsidRPr="008B17BF">
        <w:rPr>
          <w:rFonts w:ascii="微軟正黑體" w:eastAsia="微軟正黑體" w:hAnsi="微軟正黑體" w:cs="Times New Roman" w:hint="eastAsia"/>
          <w:szCs w:val="24"/>
        </w:rPr>
        <w:t>？</w:t>
      </w:r>
    </w:p>
    <w:p w14:paraId="20C31867" w14:textId="2E5D3A94" w:rsidR="00DC2A45" w:rsidRPr="00DC2A45" w:rsidRDefault="00DC2A45" w:rsidP="00DC2A45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>
        <w:rPr>
          <w:rFonts w:ascii="微軟正黑體" w:eastAsia="微軟正黑體" w:hAnsi="微軟正黑體" w:cs="Times New Roman" w:hint="eastAsia"/>
          <w:szCs w:val="24"/>
        </w:rPr>
        <w:t xml:space="preserve">   </w:t>
      </w:r>
      <w:r w:rsidRPr="00DC2A45">
        <w:rPr>
          <w:rFonts w:ascii="微軟正黑體" w:eastAsia="微軟正黑體" w:hAnsi="微軟正黑體" w:cs="Times New Roman" w:hint="eastAsia"/>
          <w:szCs w:val="24"/>
        </w:rPr>
        <w:t>第四單元</w:t>
      </w:r>
      <w:r w:rsidRPr="00DC2A45">
        <w:rPr>
          <w:rFonts w:ascii="微軟正黑體" w:eastAsia="微軟正黑體" w:hAnsi="微軟正黑體" w:cs="Times New Roman" w:hint="eastAsia"/>
          <w:szCs w:val="24"/>
        </w:rPr>
        <w:tab/>
      </w:r>
      <w:r w:rsidR="008B17BF" w:rsidRPr="008B17BF">
        <w:rPr>
          <w:rFonts w:ascii="微軟正黑體" w:eastAsia="微軟正黑體" w:hAnsi="微軟正黑體" w:cs="Times New Roman" w:hint="eastAsia"/>
          <w:szCs w:val="24"/>
        </w:rPr>
        <w:t>大葉紅茶的奔放</w:t>
      </w:r>
      <w:r w:rsidR="008B17BF" w:rsidRPr="008B17BF">
        <w:rPr>
          <w:rFonts w:ascii="微軟正黑體" w:eastAsia="微軟正黑體" w:hAnsi="微軟正黑體" w:cs="Times New Roman"/>
          <w:szCs w:val="24"/>
        </w:rPr>
        <w:t>V.S.</w:t>
      </w:r>
      <w:r w:rsidR="008B17BF" w:rsidRPr="008B17BF">
        <w:rPr>
          <w:rFonts w:ascii="微軟正黑體" w:eastAsia="微軟正黑體" w:hAnsi="微軟正黑體" w:cs="Times New Roman" w:hint="eastAsia"/>
          <w:szCs w:val="24"/>
        </w:rPr>
        <w:t>小業紅茶的細緻</w:t>
      </w:r>
      <w:r w:rsidR="008B17BF" w:rsidRPr="008B17BF">
        <w:rPr>
          <w:rFonts w:ascii="微軟正黑體" w:eastAsia="微軟正黑體" w:hAnsi="微軟正黑體" w:cs="Times New Roman"/>
          <w:szCs w:val="24"/>
        </w:rPr>
        <w:t>~</w:t>
      </w:r>
      <w:r w:rsidR="008B17BF" w:rsidRPr="008B17BF">
        <w:rPr>
          <w:rFonts w:ascii="微軟正黑體" w:eastAsia="微軟正黑體" w:hAnsi="微軟正黑體" w:cs="Times New Roman" w:hint="eastAsia"/>
          <w:szCs w:val="24"/>
        </w:rPr>
        <w:t>紅⽟玉紅茶茶與蜜香紅茶茶</w:t>
      </w:r>
    </w:p>
    <w:p w14:paraId="778BF291" w14:textId="2C8E82AF" w:rsidR="00DC2A45" w:rsidRPr="00DC2A45" w:rsidRDefault="00DC2A45" w:rsidP="00DC2A45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>
        <w:rPr>
          <w:rFonts w:ascii="微軟正黑體" w:eastAsia="微軟正黑體" w:hAnsi="微軟正黑體" w:cs="Times New Roman" w:hint="eastAsia"/>
          <w:szCs w:val="24"/>
        </w:rPr>
        <w:t xml:space="preserve">   </w:t>
      </w:r>
      <w:r w:rsidRPr="00DC2A45">
        <w:rPr>
          <w:rFonts w:ascii="微軟正黑體" w:eastAsia="微軟正黑體" w:hAnsi="微軟正黑體" w:cs="Times New Roman" w:hint="eastAsia"/>
          <w:szCs w:val="24"/>
        </w:rPr>
        <w:t>第五單元</w:t>
      </w:r>
      <w:r w:rsidRPr="00DC2A45">
        <w:rPr>
          <w:rFonts w:ascii="微軟正黑體" w:eastAsia="微軟正黑體" w:hAnsi="微軟正黑體" w:cs="Times New Roman" w:hint="eastAsia"/>
          <w:szCs w:val="24"/>
        </w:rPr>
        <w:tab/>
      </w:r>
      <w:r w:rsidR="008B17BF" w:rsidRPr="008B17BF">
        <w:rPr>
          <w:rFonts w:ascii="微軟正黑體" w:eastAsia="微軟正黑體" w:hAnsi="微軟正黑體" w:cs="Times New Roman" w:hint="eastAsia"/>
          <w:szCs w:val="24"/>
        </w:rPr>
        <w:t>少見品種的香氣</w:t>
      </w:r>
      <w:r w:rsidR="008B17BF" w:rsidRPr="008B17BF">
        <w:rPr>
          <w:rFonts w:ascii="微軟正黑體" w:eastAsia="微軟正黑體" w:hAnsi="微軟正黑體" w:cs="Times New Roman"/>
          <w:szCs w:val="24"/>
        </w:rPr>
        <w:t>~</w:t>
      </w:r>
      <w:r w:rsidR="008B17BF" w:rsidRPr="008B17BF">
        <w:rPr>
          <w:rFonts w:ascii="微軟正黑體" w:eastAsia="微軟正黑體" w:hAnsi="微軟正黑體" w:cs="Times New Roman" w:hint="eastAsia"/>
          <w:szCs w:val="24"/>
        </w:rPr>
        <w:t>翠⽟玉烏龍、紅韻紅茶茶</w:t>
      </w:r>
    </w:p>
    <w:p w14:paraId="56FE8AE9" w14:textId="50275D2A" w:rsidR="00B055A1" w:rsidRDefault="00DC2A45" w:rsidP="00DC2A45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>
        <w:rPr>
          <w:rFonts w:ascii="微軟正黑體" w:eastAsia="微軟正黑體" w:hAnsi="微軟正黑體" w:cs="Times New Roman" w:hint="eastAsia"/>
          <w:szCs w:val="24"/>
        </w:rPr>
        <w:t xml:space="preserve">   </w:t>
      </w:r>
      <w:r w:rsidRPr="00DC2A45">
        <w:rPr>
          <w:rFonts w:ascii="微軟正黑體" w:eastAsia="微軟正黑體" w:hAnsi="微軟正黑體" w:cs="Times New Roman" w:hint="eastAsia"/>
          <w:szCs w:val="24"/>
        </w:rPr>
        <w:t>第六單元</w:t>
      </w:r>
      <w:r w:rsidRPr="00DC2A45">
        <w:rPr>
          <w:rFonts w:ascii="微軟正黑體" w:eastAsia="微軟正黑體" w:hAnsi="微軟正黑體" w:cs="Times New Roman" w:hint="eastAsia"/>
          <w:szCs w:val="24"/>
        </w:rPr>
        <w:tab/>
      </w:r>
      <w:r w:rsidR="008B17BF" w:rsidRPr="008B17BF">
        <w:rPr>
          <w:rFonts w:ascii="微軟正黑體" w:eastAsia="微軟正黑體" w:hAnsi="微軟正黑體" w:cs="Times New Roman" w:hint="eastAsia"/>
          <w:szCs w:val="24"/>
        </w:rPr>
        <w:t>阿里山金萱V.S.青心烏龍~品種風味大不同</w:t>
      </w:r>
    </w:p>
    <w:p w14:paraId="72AE1ADA" w14:textId="6F9BED73" w:rsidR="00DC2A45" w:rsidRDefault="008B17BF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>
        <w:rPr>
          <w:rFonts w:ascii="微軟正黑體" w:eastAsia="微軟正黑體" w:hAnsi="微軟正黑體" w:cs="Times New Roman" w:hint="eastAsia"/>
          <w:szCs w:val="24"/>
        </w:rPr>
        <w:t xml:space="preserve">   第七單元 </w:t>
      </w:r>
      <w:r w:rsidRPr="008B17BF">
        <w:rPr>
          <w:rFonts w:ascii="微軟正黑體" w:eastAsia="微軟正黑體" w:hAnsi="微軟正黑體" w:cs="Times New Roman" w:hint="eastAsia"/>
          <w:szCs w:val="24"/>
        </w:rPr>
        <w:t>最嬌貴的茶飲~東方美人茶的獨特風味</w:t>
      </w:r>
    </w:p>
    <w:p w14:paraId="7FE3A624" w14:textId="2A15C281" w:rsidR="008B17BF" w:rsidRDefault="008B17BF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>
        <w:rPr>
          <w:rFonts w:ascii="微軟正黑體" w:eastAsia="微軟正黑體" w:hAnsi="微軟正黑體" w:cs="Times New Roman" w:hint="eastAsia"/>
          <w:szCs w:val="24"/>
        </w:rPr>
        <w:t xml:space="preserve">   第八單元 </w:t>
      </w:r>
      <w:r w:rsidRPr="008B17BF">
        <w:rPr>
          <w:rFonts w:ascii="微軟正黑體" w:eastAsia="微軟正黑體" w:hAnsi="微軟正黑體" w:cs="Times New Roman" w:hint="eastAsia"/>
          <w:szCs w:val="24"/>
        </w:rPr>
        <w:t>臺灣茶農新玩意</w:t>
      </w:r>
      <w:r w:rsidRPr="008B17BF">
        <w:rPr>
          <w:rFonts w:ascii="微軟正黑體" w:eastAsia="微軟正黑體" w:hAnsi="微軟正黑體" w:cs="Times New Roman"/>
          <w:szCs w:val="24"/>
        </w:rPr>
        <w:t>~</w:t>
      </w:r>
      <w:proofErr w:type="gramStart"/>
      <w:r w:rsidRPr="008B17BF">
        <w:rPr>
          <w:rFonts w:ascii="微軟正黑體" w:eastAsia="微軟正黑體" w:hAnsi="微軟正黑體" w:cs="Times New Roman" w:hint="eastAsia"/>
          <w:szCs w:val="24"/>
        </w:rPr>
        <w:t>白茶</w:t>
      </w:r>
      <w:proofErr w:type="gramEnd"/>
      <w:r w:rsidRPr="008B17BF">
        <w:rPr>
          <w:rFonts w:ascii="微軟正黑體" w:eastAsia="微軟正黑體" w:hAnsi="微軟正黑體" w:cs="Times New Roman"/>
          <w:szCs w:val="24"/>
        </w:rPr>
        <w:t>(</w:t>
      </w:r>
      <w:r w:rsidRPr="008B17BF">
        <w:rPr>
          <w:rFonts w:ascii="微軟正黑體" w:eastAsia="微軟正黑體" w:hAnsi="微軟正黑體" w:cs="Times New Roman" w:hint="eastAsia"/>
          <w:szCs w:val="24"/>
        </w:rPr>
        <w:t>青⼼心柑仔、紅韻）喝白茶的好處</w:t>
      </w:r>
      <w:r w:rsidRPr="008B17BF">
        <w:rPr>
          <w:rFonts w:ascii="微軟正黑體" w:eastAsia="微軟正黑體" w:hAnsi="微軟正黑體" w:cs="Times New Roman"/>
          <w:szCs w:val="24"/>
        </w:rPr>
        <w:t>?</w:t>
      </w:r>
    </w:p>
    <w:p w14:paraId="15E4D41A" w14:textId="77777777" w:rsidR="008B17BF" w:rsidRDefault="008B17BF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</w:p>
    <w:p w14:paraId="015C3758" w14:textId="313FABC9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(二)執行過程</w:t>
      </w:r>
    </w:p>
    <w:p w14:paraId="0CCA57C5" w14:textId="0C47F1CB" w:rsidR="00B055A1" w:rsidRDefault="00B055A1" w:rsidP="00FE35AF">
      <w:pPr>
        <w:rPr>
          <w:rFonts w:ascii="新細明體" w:eastAsia="新細明體" w:hAnsi="新細明體" w:cs="Times New Roman"/>
        </w:rPr>
      </w:pPr>
      <w:r w:rsidRPr="00B055A1">
        <w:rPr>
          <w:rFonts w:ascii="Calibri" w:eastAsia="SimSun" w:hAnsi="Calibri" w:cs="Times New Roman" w:hint="eastAsia"/>
        </w:rPr>
        <w:t xml:space="preserve"> </w:t>
      </w:r>
      <w:r w:rsidRPr="00B471DD">
        <w:rPr>
          <w:rFonts w:ascii="Calibri" w:eastAsia="SimSun" w:hAnsi="Calibri" w:cs="Times New Roman" w:hint="eastAsia"/>
        </w:rPr>
        <w:t xml:space="preserve">  </w:t>
      </w:r>
      <w:r w:rsidR="00FE35AF" w:rsidRPr="00B471DD">
        <w:rPr>
          <w:rFonts w:ascii="新細明體" w:eastAsia="新細明體" w:hAnsi="新細明體" w:cs="Times New Roman" w:hint="eastAsia"/>
        </w:rPr>
        <w:t>本次「</w:t>
      </w:r>
      <w:r w:rsidR="008B17BF">
        <w:rPr>
          <w:rFonts w:ascii="新細明體" w:eastAsia="新細明體" w:hAnsi="新細明體" w:cs="Times New Roman" w:hint="eastAsia"/>
        </w:rPr>
        <w:t>茶葉品評</w:t>
      </w:r>
      <w:r w:rsidR="00FE35AF" w:rsidRPr="00B471DD">
        <w:rPr>
          <w:rFonts w:ascii="新細明體" w:eastAsia="新細明體" w:hAnsi="新細明體" w:cs="Times New Roman" w:hint="eastAsia"/>
        </w:rPr>
        <w:t>」</w:t>
      </w:r>
      <w:r w:rsidR="008B17BF">
        <w:rPr>
          <w:rFonts w:ascii="新細明體" w:eastAsia="新細明體" w:hAnsi="新細明體" w:cs="Times New Roman" w:hint="eastAsia"/>
        </w:rPr>
        <w:t>初級</w:t>
      </w:r>
      <w:r w:rsidR="00FE35AF" w:rsidRPr="00B471DD">
        <w:rPr>
          <w:rFonts w:ascii="新細明體" w:eastAsia="新細明體" w:hAnsi="新細明體" w:cs="Times New Roman" w:hint="eastAsia"/>
        </w:rPr>
        <w:t>課程的體驗安排，</w:t>
      </w:r>
      <w:r w:rsidR="00844C48">
        <w:rPr>
          <w:rFonts w:ascii="新細明體" w:eastAsia="新細明體" w:hAnsi="新細明體" w:cs="Times New Roman" w:hint="eastAsia"/>
        </w:rPr>
        <w:t>共計25位學員參加。</w:t>
      </w:r>
      <w:r w:rsidR="00FE35AF" w:rsidRPr="00B471DD">
        <w:rPr>
          <w:rFonts w:ascii="新細明體" w:eastAsia="新細明體" w:hAnsi="新細明體" w:cs="Times New Roman" w:hint="eastAsia"/>
        </w:rPr>
        <w:t>主要藉由講師知識傳遞與實作體驗，了解</w:t>
      </w:r>
      <w:r w:rsidR="008B17BF" w:rsidRPr="008B17BF">
        <w:rPr>
          <w:rFonts w:ascii="新細明體" w:eastAsia="新細明體" w:hAnsi="新細明體" w:cs="Times New Roman" w:hint="eastAsia"/>
        </w:rPr>
        <w:t>台灣各地特色茶的各種風味</w:t>
      </w:r>
      <w:r w:rsidR="00FE35AF" w:rsidRPr="00B471DD">
        <w:rPr>
          <w:rFonts w:ascii="新細明體" w:eastAsia="新細明體" w:hAnsi="新細明體" w:cs="Times New Roman" w:hint="eastAsia"/>
        </w:rPr>
        <w:t>，</w:t>
      </w:r>
      <w:r w:rsidR="00253982" w:rsidRPr="00253982">
        <w:rPr>
          <w:rFonts w:ascii="新細明體" w:eastAsia="新細明體" w:hAnsi="新細明體" w:cs="Times New Roman" w:hint="eastAsia"/>
        </w:rPr>
        <w:t>茶</w:t>
      </w:r>
      <w:r w:rsidR="00253982">
        <w:rPr>
          <w:rFonts w:ascii="新細明體" w:eastAsia="新細明體" w:hAnsi="新細明體" w:cs="Times New Roman" w:hint="eastAsia"/>
        </w:rPr>
        <w:t>講</w:t>
      </w:r>
      <w:r w:rsidR="00253982" w:rsidRPr="00253982">
        <w:rPr>
          <w:rFonts w:ascii="新細明體" w:eastAsia="新細明體" w:hAnsi="新細明體" w:cs="Times New Roman" w:hint="eastAsia"/>
        </w:rPr>
        <w:t>師們有多年的經驗和知識，熟悉各種茶葉的種類、品質、製作過程和泡茶技巧。</w:t>
      </w:r>
      <w:r w:rsidR="00253982">
        <w:rPr>
          <w:rFonts w:ascii="新細明體" w:eastAsia="新細明體" w:hAnsi="新細明體" w:cs="Times New Roman" w:hint="eastAsia"/>
        </w:rPr>
        <w:t>透過</w:t>
      </w:r>
      <w:r w:rsidR="00253982" w:rsidRPr="00253982">
        <w:rPr>
          <w:rFonts w:ascii="新細明體" w:eastAsia="新細明體" w:hAnsi="新細明體" w:cs="Times New Roman" w:hint="eastAsia"/>
        </w:rPr>
        <w:t>這些專業知識可以幫助</w:t>
      </w:r>
      <w:r w:rsidR="00253982">
        <w:rPr>
          <w:rFonts w:ascii="新細明體" w:eastAsia="新細明體" w:hAnsi="新細明體" w:cs="Times New Roman" w:hint="eastAsia"/>
        </w:rPr>
        <w:t>學員們</w:t>
      </w:r>
      <w:r w:rsidR="00253982" w:rsidRPr="00253982">
        <w:rPr>
          <w:rFonts w:ascii="新細明體" w:eastAsia="新細明體" w:hAnsi="新細明體" w:cs="Times New Roman" w:hint="eastAsia"/>
        </w:rPr>
        <w:t>更好地了解和體驗台灣茶文化。</w:t>
      </w:r>
      <w:r w:rsidR="00B92E7C" w:rsidRPr="00B471DD">
        <w:rPr>
          <w:rFonts w:ascii="新細明體" w:eastAsia="新細明體" w:hAnsi="新細明體" w:cs="Times New Roman" w:hint="eastAsia"/>
        </w:rPr>
        <w:t>。</w:t>
      </w:r>
    </w:p>
    <w:p w14:paraId="33243888" w14:textId="77777777" w:rsidR="00B471DD" w:rsidRPr="00B471DD" w:rsidRDefault="00B471DD" w:rsidP="00FE35AF">
      <w:pPr>
        <w:rPr>
          <w:rFonts w:ascii="新細明體" w:eastAsia="新細明體" w:hAnsi="新細明體" w:cs="Times New Roman"/>
        </w:rPr>
      </w:pPr>
    </w:p>
    <w:p w14:paraId="6AC70B7B" w14:textId="36CAFDA0" w:rsidR="00F04F77" w:rsidRPr="00B471DD" w:rsidRDefault="00D9636C" w:rsidP="00FE35AF">
      <w:pPr>
        <w:rPr>
          <w:rFonts w:ascii="新細明體" w:eastAsia="新細明體" w:hAnsi="新細明體" w:cs="Times New Roman"/>
        </w:rPr>
      </w:pPr>
      <w:r w:rsidRPr="00B471DD">
        <w:rPr>
          <w:rFonts w:ascii="新細明體" w:eastAsia="新細明體" w:hAnsi="新細明體" w:cs="Times New Roman" w:hint="eastAsia"/>
        </w:rPr>
        <w:t xml:space="preserve">   課程共分為</w:t>
      </w:r>
      <w:r w:rsidR="00253982">
        <w:rPr>
          <w:rFonts w:ascii="新細明體" w:eastAsia="新細明體" w:hAnsi="新細明體" w:cs="Times New Roman" w:hint="eastAsia"/>
        </w:rPr>
        <w:t>八</w:t>
      </w:r>
      <w:r w:rsidRPr="00B471DD">
        <w:rPr>
          <w:rFonts w:ascii="新細明體" w:eastAsia="新細明體" w:hAnsi="新細明體" w:cs="Times New Roman" w:hint="eastAsia"/>
        </w:rPr>
        <w:t>次，</w:t>
      </w:r>
      <w:r w:rsidR="00253982" w:rsidRPr="00253982">
        <w:rPr>
          <w:rFonts w:ascii="新細明體" w:eastAsia="新細明體" w:hAnsi="新細明體" w:cs="Times New Roman" w:hint="eastAsia"/>
        </w:rPr>
        <w:t>每堂課</w:t>
      </w:r>
      <w:r w:rsidR="00253982">
        <w:rPr>
          <w:rFonts w:ascii="新細明體" w:eastAsia="新細明體" w:hAnsi="新細明體" w:cs="Times New Roman" w:hint="eastAsia"/>
        </w:rPr>
        <w:t>講師</w:t>
      </w:r>
      <w:r w:rsidR="00253982" w:rsidRPr="00253982">
        <w:rPr>
          <w:rFonts w:ascii="新細明體" w:eastAsia="新細明體" w:hAnsi="新細明體" w:cs="Times New Roman" w:hint="eastAsia"/>
        </w:rPr>
        <w:t>至少</w:t>
      </w:r>
      <w:r w:rsidR="00253982">
        <w:rPr>
          <w:rFonts w:ascii="新細明體" w:eastAsia="新細明體" w:hAnsi="新細明體" w:cs="Times New Roman" w:hint="eastAsia"/>
        </w:rPr>
        <w:t>都會</w:t>
      </w:r>
      <w:r w:rsidR="00253982" w:rsidRPr="00253982">
        <w:rPr>
          <w:rFonts w:ascii="新細明體" w:eastAsia="新細明體" w:hAnsi="新細明體" w:cs="Times New Roman" w:hint="eastAsia"/>
        </w:rPr>
        <w:t>提供三款茶品的分別介紹，認識</w:t>
      </w:r>
      <w:r w:rsidR="00253982">
        <w:rPr>
          <w:rFonts w:ascii="新細明體" w:eastAsia="新細明體" w:hAnsi="新細明體" w:cs="Times New Roman" w:hint="eastAsia"/>
        </w:rPr>
        <w:t>當日單元</w:t>
      </w:r>
      <w:r w:rsidR="00253982" w:rsidRPr="00253982">
        <w:rPr>
          <w:rFonts w:ascii="新細明體" w:eastAsia="新細明體" w:hAnsi="新細明體" w:cs="Times New Roman" w:hint="eastAsia"/>
        </w:rPr>
        <w:t>的茶葉品種、發酵度、製程、產地與風味</w:t>
      </w:r>
      <w:r w:rsidR="00F04F77" w:rsidRPr="00B471DD">
        <w:rPr>
          <w:rFonts w:ascii="新細明體" w:eastAsia="新細明體" w:hAnsi="新細明體" w:cs="Times New Roman" w:hint="eastAsia"/>
        </w:rPr>
        <w:t>。</w:t>
      </w:r>
      <w:r w:rsidR="00253982">
        <w:rPr>
          <w:rFonts w:ascii="新細明體" w:eastAsia="新細明體" w:hAnsi="新細明體" w:cs="Times New Roman" w:hint="eastAsia"/>
        </w:rPr>
        <w:t>緊接著，在講師的帶領下，</w:t>
      </w:r>
      <w:proofErr w:type="gramStart"/>
      <w:r w:rsidR="00253982" w:rsidRPr="00253982">
        <w:rPr>
          <w:rFonts w:ascii="新細明體" w:eastAsia="新細明體" w:hAnsi="新細明體" w:cs="Times New Roman" w:hint="eastAsia"/>
        </w:rPr>
        <w:t>品飲茶品</w:t>
      </w:r>
      <w:proofErr w:type="gramEnd"/>
      <w:r w:rsidR="00253982" w:rsidRPr="00253982">
        <w:rPr>
          <w:rFonts w:ascii="新細明體" w:eastAsia="新細明體" w:hAnsi="新細明體" w:cs="Times New Roman" w:hint="eastAsia"/>
        </w:rPr>
        <w:t>的風味：</w:t>
      </w:r>
      <w:proofErr w:type="gramStart"/>
      <w:r w:rsidR="00253982" w:rsidRPr="00253982">
        <w:rPr>
          <w:rFonts w:ascii="新細明體" w:eastAsia="新細明體" w:hAnsi="新細明體" w:cs="Times New Roman" w:hint="eastAsia"/>
        </w:rPr>
        <w:t>乾香、熱乾香</w:t>
      </w:r>
      <w:proofErr w:type="gramEnd"/>
      <w:r w:rsidR="00253982" w:rsidRPr="00253982">
        <w:rPr>
          <w:rFonts w:ascii="新細明體" w:eastAsia="新細明體" w:hAnsi="新細明體" w:cs="Times New Roman" w:hint="eastAsia"/>
        </w:rPr>
        <w:t>、標準評鑑泡</w:t>
      </w:r>
      <w:proofErr w:type="gramStart"/>
      <w:r w:rsidR="00253982" w:rsidRPr="00253982">
        <w:rPr>
          <w:rFonts w:ascii="新細明體" w:eastAsia="新細明體" w:hAnsi="新細明體" w:cs="Times New Roman" w:hint="eastAsia"/>
        </w:rPr>
        <w:t>後品飲茶湯</w:t>
      </w:r>
      <w:proofErr w:type="gramEnd"/>
      <w:r w:rsidR="00253982" w:rsidRPr="00253982">
        <w:rPr>
          <w:rFonts w:ascii="新細明體" w:eastAsia="新細明體" w:hAnsi="新細明體" w:cs="Times New Roman" w:hint="eastAsia"/>
        </w:rPr>
        <w:t>滋味</w:t>
      </w:r>
      <w:r w:rsidR="00253982">
        <w:rPr>
          <w:rFonts w:ascii="新細明體" w:eastAsia="新細明體" w:hAnsi="新細明體" w:cs="Times New Roman" w:hint="eastAsia"/>
        </w:rPr>
        <w:t>。示範完畢後，就是學員動手泡茶的時間，</w:t>
      </w:r>
      <w:r w:rsidR="00253982" w:rsidRPr="00253982">
        <w:rPr>
          <w:rFonts w:ascii="新細明體" w:eastAsia="新細明體" w:hAnsi="新細明體" w:cs="Times New Roman" w:hint="eastAsia"/>
        </w:rPr>
        <w:t>學員們可以輪流動動手學習如何泡茶</w:t>
      </w:r>
      <w:r w:rsidR="00253982">
        <w:rPr>
          <w:rFonts w:ascii="新細明體" w:eastAsia="新細明體" w:hAnsi="新細明體" w:cs="Times New Roman" w:hint="eastAsia"/>
        </w:rPr>
        <w:t>。</w:t>
      </w:r>
      <w:r w:rsidR="00F04F77" w:rsidRPr="00B471DD">
        <w:rPr>
          <w:rFonts w:ascii="新細明體" w:eastAsia="新細明體" w:hAnsi="新細明體" w:cs="Times New Roman" w:hint="eastAsia"/>
        </w:rPr>
        <w:t>每次課程</w:t>
      </w:r>
      <w:r w:rsidR="00253982">
        <w:rPr>
          <w:rFonts w:ascii="新細明體" w:eastAsia="新細明體" w:hAnsi="新細明體" w:cs="Times New Roman" w:hint="eastAsia"/>
        </w:rPr>
        <w:t>結束前</w:t>
      </w:r>
      <w:r w:rsidR="00F04F77" w:rsidRPr="00B471DD">
        <w:rPr>
          <w:rFonts w:ascii="新細明體" w:eastAsia="新細明體" w:hAnsi="新細明體" w:cs="Times New Roman" w:hint="eastAsia"/>
        </w:rPr>
        <w:t>，講師皆會請學員分享</w:t>
      </w:r>
      <w:r w:rsidR="00253982">
        <w:rPr>
          <w:rFonts w:ascii="新細明體" w:eastAsia="新細明體" w:hAnsi="新細明體" w:cs="Times New Roman" w:hint="eastAsia"/>
        </w:rPr>
        <w:t>本次泡茶</w:t>
      </w:r>
      <w:r w:rsidR="00F04F77" w:rsidRPr="00B471DD">
        <w:rPr>
          <w:rFonts w:ascii="新細明體" w:eastAsia="新細明體" w:hAnsi="新細明體" w:cs="Times New Roman" w:hint="eastAsia"/>
        </w:rPr>
        <w:t>的體驗心得與感受</w:t>
      </w:r>
      <w:r w:rsidR="00253982">
        <w:rPr>
          <w:rFonts w:ascii="新細明體" w:eastAsia="新細明體" w:hAnsi="新細明體" w:cs="Times New Roman" w:hint="eastAsia"/>
        </w:rPr>
        <w:t>。</w:t>
      </w:r>
      <w:r w:rsidR="00F04F77" w:rsidRPr="00B471DD">
        <w:rPr>
          <w:rFonts w:ascii="新細明體" w:eastAsia="新細明體" w:hAnsi="新細明體" w:cs="Times New Roman" w:hint="eastAsia"/>
        </w:rPr>
        <w:t>每位學員幾乎</w:t>
      </w:r>
      <w:r w:rsidR="007F28C4" w:rsidRPr="00B471DD">
        <w:rPr>
          <w:rFonts w:ascii="新細明體" w:eastAsia="新細明體" w:hAnsi="新細明體" w:cs="Times New Roman" w:hint="eastAsia"/>
        </w:rPr>
        <w:t>表示，</w:t>
      </w:r>
      <w:r w:rsidR="00253982">
        <w:rPr>
          <w:rFonts w:ascii="新細明體" w:eastAsia="新細明體" w:hAnsi="新細明體" w:cs="Times New Roman" w:hint="eastAsia"/>
        </w:rPr>
        <w:t>這是過去純粹喝茶所沒有過的體驗</w:t>
      </w:r>
      <w:r w:rsidR="007F28C4" w:rsidRPr="00B471DD">
        <w:rPr>
          <w:rFonts w:ascii="新細明體" w:eastAsia="新細明體" w:hAnsi="新細明體" w:cs="Times New Roman" w:hint="eastAsia"/>
        </w:rPr>
        <w:t>。</w:t>
      </w:r>
    </w:p>
    <w:p w14:paraId="4C16FAE5" w14:textId="77777777" w:rsidR="00B97DE3" w:rsidRDefault="00253982" w:rsidP="00B055A1">
      <w:pPr>
        <w:spacing w:before="160" w:after="160" w:line="400" w:lineRule="exact"/>
        <w:rPr>
          <w:rFonts w:ascii="新細明體" w:eastAsia="新細明體" w:hAnsi="新細明體" w:cs="Times New Roman"/>
          <w:szCs w:val="24"/>
        </w:rPr>
      </w:pPr>
      <w:r>
        <w:rPr>
          <w:rFonts w:ascii="新細明體" w:eastAsia="新細明體" w:hAnsi="新細明體" w:cs="Times New Roman" w:hint="eastAsia"/>
          <w:szCs w:val="24"/>
        </w:rPr>
        <w:t xml:space="preserve">   </w:t>
      </w:r>
      <w:r w:rsidRPr="00253982">
        <w:rPr>
          <w:rFonts w:ascii="新細明體" w:eastAsia="新細明體" w:hAnsi="新細明體" w:cs="Times New Roman" w:hint="eastAsia"/>
          <w:szCs w:val="24"/>
        </w:rPr>
        <w:t>泡茶</w:t>
      </w:r>
      <w:r>
        <w:rPr>
          <w:rFonts w:ascii="新細明體" w:eastAsia="新細明體" w:hAnsi="新細明體" w:cs="Times New Roman" w:hint="eastAsia"/>
          <w:szCs w:val="24"/>
        </w:rPr>
        <w:t>過程中當然也</w:t>
      </w:r>
      <w:r w:rsidRPr="00253982">
        <w:rPr>
          <w:rFonts w:ascii="新細明體" w:eastAsia="新細明體" w:hAnsi="新細明體" w:cs="Times New Roman" w:hint="eastAsia"/>
          <w:szCs w:val="24"/>
        </w:rPr>
        <w:t>一定要知道</w:t>
      </w:r>
      <w:proofErr w:type="gramStart"/>
      <w:r w:rsidRPr="00253982">
        <w:rPr>
          <w:rFonts w:ascii="新細明體" w:eastAsia="新細明體" w:hAnsi="新細明體" w:cs="Times New Roman" w:hint="eastAsia"/>
          <w:szCs w:val="24"/>
        </w:rPr>
        <w:t>的眉角</w:t>
      </w:r>
      <w:proofErr w:type="gramEnd"/>
      <w:r w:rsidRPr="00253982">
        <w:rPr>
          <w:rFonts w:ascii="新細明體" w:eastAsia="新細明體" w:hAnsi="新細明體" w:cs="Times New Roman" w:hint="eastAsia"/>
          <w:szCs w:val="24"/>
        </w:rPr>
        <w:t>，茶藝的禮儀緣由，</w:t>
      </w:r>
      <w:proofErr w:type="gramStart"/>
      <w:r w:rsidRPr="00253982">
        <w:rPr>
          <w:rFonts w:ascii="新細明體" w:eastAsia="新細明體" w:hAnsi="新細明體" w:cs="Times New Roman" w:hint="eastAsia"/>
          <w:szCs w:val="24"/>
        </w:rPr>
        <w:t>茶席擺設</w:t>
      </w:r>
      <w:proofErr w:type="gramEnd"/>
      <w:r w:rsidRPr="00253982">
        <w:rPr>
          <w:rFonts w:ascii="新細明體" w:eastAsia="新細明體" w:hAnsi="新細明體" w:cs="Times New Roman" w:hint="eastAsia"/>
          <w:szCs w:val="24"/>
        </w:rPr>
        <w:t>與佈置原則</w:t>
      </w:r>
      <w:r>
        <w:rPr>
          <w:rFonts w:ascii="新細明體" w:eastAsia="新細明體" w:hAnsi="新細明體" w:cs="Times New Roman" w:hint="eastAsia"/>
          <w:szCs w:val="24"/>
        </w:rPr>
        <w:t>也納入本次課程中。</w:t>
      </w:r>
      <w:r w:rsidRPr="00253982">
        <w:rPr>
          <w:rFonts w:ascii="新細明體" w:eastAsia="新細明體" w:hAnsi="新細明體" w:cs="Times New Roman" w:hint="eastAsia"/>
          <w:szCs w:val="24"/>
        </w:rPr>
        <w:t>泡茶是中華傳統文化的一部分，有著深厚的歷史和文化背景。除了享受茶的美味，茶藝的禮儀也是泡茶過程中不可忽略的部分。</w:t>
      </w:r>
      <w:r>
        <w:rPr>
          <w:rFonts w:ascii="新細明體" w:eastAsia="新細明體" w:hAnsi="新細明體" w:cs="Times New Roman" w:hint="eastAsia"/>
          <w:szCs w:val="24"/>
        </w:rPr>
        <w:t>課程中</w:t>
      </w:r>
      <w:r w:rsidRPr="00253982">
        <w:rPr>
          <w:rFonts w:ascii="新細明體" w:eastAsia="新細明體" w:hAnsi="新細明體" w:cs="Times New Roman" w:hint="eastAsia"/>
          <w:szCs w:val="24"/>
        </w:rPr>
        <w:t>，我們將介紹幾</w:t>
      </w:r>
      <w:r w:rsidR="00B97DE3">
        <w:rPr>
          <w:rFonts w:ascii="新細明體" w:eastAsia="新細明體" w:hAnsi="新細明體" w:cs="Times New Roman" w:hint="eastAsia"/>
          <w:szCs w:val="24"/>
        </w:rPr>
        <w:t>種</w:t>
      </w:r>
      <w:r w:rsidRPr="00253982">
        <w:rPr>
          <w:rFonts w:ascii="新細明體" w:eastAsia="新細明體" w:hAnsi="新細明體" w:cs="Times New Roman" w:hint="eastAsia"/>
          <w:szCs w:val="24"/>
        </w:rPr>
        <w:t>泡茶中必須注意</w:t>
      </w:r>
      <w:r w:rsidR="00B97DE3">
        <w:rPr>
          <w:rFonts w:ascii="新細明體" w:eastAsia="新細明體" w:hAnsi="新細明體" w:cs="Times New Roman" w:hint="eastAsia"/>
          <w:szCs w:val="24"/>
        </w:rPr>
        <w:t>的細節</w:t>
      </w:r>
      <w:r w:rsidRPr="00253982">
        <w:rPr>
          <w:rFonts w:ascii="新細明體" w:eastAsia="新細明體" w:hAnsi="新細明體" w:cs="Times New Roman" w:hint="eastAsia"/>
          <w:szCs w:val="24"/>
        </w:rPr>
        <w:t>，</w:t>
      </w:r>
      <w:proofErr w:type="gramStart"/>
      <w:r w:rsidRPr="00253982">
        <w:rPr>
          <w:rFonts w:ascii="新細明體" w:eastAsia="新細明體" w:hAnsi="新細明體" w:cs="Times New Roman" w:hint="eastAsia"/>
          <w:szCs w:val="24"/>
        </w:rPr>
        <w:t>以及茶席擺設</w:t>
      </w:r>
      <w:proofErr w:type="gramEnd"/>
      <w:r w:rsidRPr="00253982">
        <w:rPr>
          <w:rFonts w:ascii="新細明體" w:eastAsia="新細明體" w:hAnsi="新細明體" w:cs="Times New Roman" w:hint="eastAsia"/>
          <w:szCs w:val="24"/>
        </w:rPr>
        <w:t>與佈置原則。</w:t>
      </w:r>
    </w:p>
    <w:p w14:paraId="4995C954" w14:textId="732574D4" w:rsidR="00B055A1" w:rsidRPr="00B055A1" w:rsidRDefault="00B97DE3" w:rsidP="00B055A1">
      <w:pPr>
        <w:spacing w:before="160" w:after="160" w:line="400" w:lineRule="exact"/>
        <w:rPr>
          <w:rFonts w:ascii="新細明體" w:eastAsia="新細明體" w:hAnsi="新細明體" w:cs="Times New Roman"/>
          <w:szCs w:val="24"/>
        </w:rPr>
      </w:pPr>
      <w:r>
        <w:rPr>
          <w:rFonts w:ascii="新細明體" w:eastAsia="新細明體" w:hAnsi="新細明體" w:cs="Times New Roman" w:hint="eastAsia"/>
          <w:szCs w:val="24"/>
        </w:rPr>
        <w:t xml:space="preserve">    總體而言，課程讓學員們了解到，</w:t>
      </w:r>
      <w:r w:rsidR="00253982" w:rsidRPr="00253982">
        <w:rPr>
          <w:rFonts w:ascii="新細明體" w:eastAsia="新細明體" w:hAnsi="新細明體" w:cs="Times New Roman" w:hint="eastAsia"/>
          <w:szCs w:val="24"/>
        </w:rPr>
        <w:t>泡茶不僅是一種飲品，更是一種文化，需要注重禮儀和技巧。在泡茶過程中，</w:t>
      </w:r>
      <w:r>
        <w:rPr>
          <w:rFonts w:ascii="新細明體" w:eastAsia="新細明體" w:hAnsi="新細明體" w:cs="Times New Roman" w:hint="eastAsia"/>
          <w:szCs w:val="24"/>
        </w:rPr>
        <w:t>學員們彼此之間</w:t>
      </w:r>
      <w:r w:rsidR="00253982" w:rsidRPr="00253982">
        <w:rPr>
          <w:rFonts w:ascii="新細明體" w:eastAsia="新細明體" w:hAnsi="新細明體" w:cs="Times New Roman" w:hint="eastAsia"/>
          <w:szCs w:val="24"/>
        </w:rPr>
        <w:t>慢慢品味茶的滋味和香氣，感受茶葉和水之間的化學變化，</w:t>
      </w:r>
      <w:r>
        <w:rPr>
          <w:rFonts w:ascii="新細明體" w:eastAsia="新細明體" w:hAnsi="新細明體" w:cs="Times New Roman" w:hint="eastAsia"/>
          <w:szCs w:val="24"/>
        </w:rPr>
        <w:t>也藉此</w:t>
      </w:r>
      <w:r w:rsidR="00253982" w:rsidRPr="00253982">
        <w:rPr>
          <w:rFonts w:ascii="新細明體" w:eastAsia="新細明體" w:hAnsi="新細明體" w:cs="Times New Roman" w:hint="eastAsia"/>
          <w:szCs w:val="24"/>
        </w:rPr>
        <w:t>與</w:t>
      </w:r>
      <w:r>
        <w:rPr>
          <w:rFonts w:ascii="新細明體" w:eastAsia="新細明體" w:hAnsi="新細明體" w:cs="Times New Roman" w:hint="eastAsia"/>
          <w:szCs w:val="24"/>
        </w:rPr>
        <w:t>其他學員</w:t>
      </w:r>
      <w:r w:rsidR="00253982" w:rsidRPr="00253982">
        <w:rPr>
          <w:rFonts w:ascii="新細明體" w:eastAsia="新細明體" w:hAnsi="新細明體" w:cs="Times New Roman" w:hint="eastAsia"/>
          <w:szCs w:val="24"/>
        </w:rPr>
        <w:t>分享交流茶的知識和文化。而這些都</w:t>
      </w:r>
      <w:r>
        <w:rPr>
          <w:rFonts w:ascii="新細明體" w:eastAsia="新細明體" w:hAnsi="新細明體" w:cs="Times New Roman" w:hint="eastAsia"/>
          <w:szCs w:val="24"/>
        </w:rPr>
        <w:t>是本次品茶課程最大的收穫，讓學員們</w:t>
      </w:r>
      <w:r w:rsidR="00253982" w:rsidRPr="00253982">
        <w:rPr>
          <w:rFonts w:ascii="新細明體" w:eastAsia="新細明體" w:hAnsi="新細明體" w:cs="Times New Roman" w:hint="eastAsia"/>
          <w:szCs w:val="24"/>
        </w:rPr>
        <w:t>好</w:t>
      </w:r>
      <w:r>
        <w:rPr>
          <w:rFonts w:ascii="新細明體" w:eastAsia="新細明體" w:hAnsi="新細明體" w:cs="Times New Roman" w:hint="eastAsia"/>
          <w:szCs w:val="24"/>
        </w:rPr>
        <w:t>好</w:t>
      </w:r>
      <w:r w:rsidR="00253982" w:rsidRPr="00253982">
        <w:rPr>
          <w:rFonts w:ascii="新細明體" w:eastAsia="新細明體" w:hAnsi="新細明體" w:cs="Times New Roman" w:hint="eastAsia"/>
          <w:szCs w:val="24"/>
        </w:rPr>
        <w:t>地欣賞和享受茶的魅力。</w:t>
      </w:r>
    </w:p>
    <w:p w14:paraId="5E8388A4" w14:textId="77777777" w:rsidR="00253982" w:rsidRDefault="00253982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</w:p>
    <w:p w14:paraId="12596E2A" w14:textId="1629D956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(三)滿意度調查</w:t>
      </w:r>
    </w:p>
    <w:p w14:paraId="0BE40226" w14:textId="1522064F" w:rsidR="00B055A1" w:rsidRPr="00B055A1" w:rsidRDefault="00B055A1" w:rsidP="00B055A1">
      <w:pPr>
        <w:spacing w:before="160" w:after="160" w:line="400" w:lineRule="exact"/>
        <w:ind w:firstLineChars="250" w:firstLine="600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經過6點滿意度調查，平均滿意度為5.</w:t>
      </w:r>
      <w:r w:rsidR="003760AC">
        <w:rPr>
          <w:rFonts w:ascii="微軟正黑體" w:eastAsia="微軟正黑體" w:hAnsi="微軟正黑體" w:cs="Times New Roman" w:hint="eastAsia"/>
          <w:szCs w:val="24"/>
        </w:rPr>
        <w:t>6</w:t>
      </w:r>
      <w:r w:rsidRPr="00B055A1">
        <w:rPr>
          <w:rFonts w:ascii="微軟正黑體" w:eastAsia="微軟正黑體" w:hAnsi="微軟正黑體" w:cs="Times New Roman" w:hint="eastAsia"/>
          <w:szCs w:val="24"/>
        </w:rPr>
        <w:t>，顯示學員們對此課程持正向</w:t>
      </w:r>
      <w:proofErr w:type="gramStart"/>
      <w:r w:rsidRPr="00B055A1">
        <w:rPr>
          <w:rFonts w:ascii="微軟正黑體" w:eastAsia="微軟正黑體" w:hAnsi="微軟正黑體" w:cs="Times New Roman" w:hint="eastAsia"/>
          <w:szCs w:val="24"/>
        </w:rPr>
        <w:t>滿意的</w:t>
      </w:r>
      <w:proofErr w:type="gramEnd"/>
      <w:r w:rsidRPr="00B055A1">
        <w:rPr>
          <w:rFonts w:ascii="微軟正黑體" w:eastAsia="微軟正黑體" w:hAnsi="微軟正黑體" w:cs="Times New Roman" w:hint="eastAsia"/>
          <w:szCs w:val="24"/>
        </w:rPr>
        <w:t>態度，也提供若干建議，做為日後開設培訓課程參考之建議。</w:t>
      </w:r>
    </w:p>
    <w:p w14:paraId="37A12C70" w14:textId="369F829D" w:rsidR="002639B0" w:rsidRDefault="002639B0"/>
    <w:p w14:paraId="20629C13" w14:textId="46FD191C" w:rsidR="00B055A1" w:rsidRDefault="000B4643">
      <w:r>
        <w:rPr>
          <w:noProof/>
        </w:rPr>
        <w:drawing>
          <wp:inline distT="0" distB="0" distL="0" distR="0" wp14:anchorId="21E27E91" wp14:editId="46488A7B">
            <wp:extent cx="3086100" cy="2162175"/>
            <wp:effectExtent l="0" t="0" r="0" b="9525"/>
            <wp:docPr id="1744673511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2162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055A1">
        <w:rPr>
          <w:rFonts w:hint="eastAsia"/>
        </w:rPr>
        <w:t xml:space="preserve"> </w:t>
      </w:r>
      <w:r>
        <w:rPr>
          <w:noProof/>
        </w:rPr>
        <w:drawing>
          <wp:inline distT="0" distB="0" distL="0" distR="0" wp14:anchorId="2C8B6647" wp14:editId="44C0191A">
            <wp:extent cx="2971800" cy="2164395"/>
            <wp:effectExtent l="0" t="0" r="0" b="7620"/>
            <wp:docPr id="1630304747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852" cy="21760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EDABE2E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五、檢討與建議</w:t>
      </w:r>
    </w:p>
    <w:p w14:paraId="42C4BE11" w14:textId="77777777" w:rsidR="00B97DE3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(</w:t>
      </w:r>
      <w:proofErr w:type="gramStart"/>
      <w:r w:rsidRPr="00B055A1">
        <w:rPr>
          <w:rFonts w:ascii="微軟正黑體" w:eastAsia="微軟正黑體" w:hAnsi="微軟正黑體" w:cs="Times New Roman" w:hint="eastAsia"/>
          <w:szCs w:val="24"/>
        </w:rPr>
        <w:t>一</w:t>
      </w:r>
      <w:proofErr w:type="gramEnd"/>
      <w:r w:rsidRPr="00B055A1">
        <w:rPr>
          <w:rFonts w:ascii="微軟正黑體" w:eastAsia="微軟正黑體" w:hAnsi="微軟正黑體" w:cs="Times New Roman" w:hint="eastAsia"/>
          <w:szCs w:val="24"/>
        </w:rPr>
        <w:t>)</w:t>
      </w:r>
      <w:r w:rsidRPr="00B055A1">
        <w:rPr>
          <w:rFonts w:ascii="微軟正黑體" w:eastAsia="微軟正黑體" w:hAnsi="微軟正黑體" w:cs="Times New Roman" w:hint="eastAsia"/>
          <w:szCs w:val="24"/>
        </w:rPr>
        <w:tab/>
        <w:t xml:space="preserve"> </w:t>
      </w:r>
      <w:r w:rsidR="00B97DE3">
        <w:rPr>
          <w:rFonts w:ascii="微軟正黑體" w:eastAsia="微軟正黑體" w:hAnsi="微軟正黑體" w:cs="Times New Roman" w:hint="eastAsia"/>
          <w:szCs w:val="24"/>
        </w:rPr>
        <w:t>本次課程主要是視障者學員為主，安排多位明眼人</w:t>
      </w:r>
      <w:r w:rsidR="009B088A">
        <w:rPr>
          <w:rFonts w:ascii="微軟正黑體" w:eastAsia="微軟正黑體" w:hAnsi="微軟正黑體" w:cs="Times New Roman" w:hint="eastAsia"/>
          <w:szCs w:val="24"/>
        </w:rPr>
        <w:t>擔任助理</w:t>
      </w:r>
      <w:r w:rsidRPr="00B055A1">
        <w:rPr>
          <w:rFonts w:ascii="微軟正黑體" w:eastAsia="微軟正黑體" w:hAnsi="微軟正黑體" w:cs="Times New Roman" w:hint="eastAsia"/>
          <w:szCs w:val="24"/>
        </w:rPr>
        <w:t>，若遇</w:t>
      </w:r>
      <w:r w:rsidR="007F1E7A">
        <w:rPr>
          <w:rFonts w:ascii="微軟正黑體" w:eastAsia="微軟正黑體" w:hAnsi="微軟正黑體" w:cs="Times New Roman" w:hint="eastAsia"/>
          <w:szCs w:val="24"/>
        </w:rPr>
        <w:t>實際</w:t>
      </w:r>
      <w:r w:rsidRPr="00B055A1">
        <w:rPr>
          <w:rFonts w:ascii="微軟正黑體" w:eastAsia="微軟正黑體" w:hAnsi="微軟正黑體" w:cs="Times New Roman" w:hint="eastAsia"/>
          <w:szCs w:val="24"/>
        </w:rPr>
        <w:t>操作</w:t>
      </w:r>
      <w:r w:rsidR="00B97DE3">
        <w:rPr>
          <w:rFonts w:ascii="微軟正黑體" w:eastAsia="微軟正黑體" w:hAnsi="微軟正黑體" w:cs="Times New Roman" w:hint="eastAsia"/>
          <w:szCs w:val="24"/>
        </w:rPr>
        <w:t>泡茶</w:t>
      </w:r>
      <w:r w:rsidRPr="00B055A1">
        <w:rPr>
          <w:rFonts w:ascii="微軟正黑體" w:eastAsia="微軟正黑體" w:hAnsi="微軟正黑體" w:cs="Times New Roman" w:hint="eastAsia"/>
          <w:szCs w:val="24"/>
        </w:rPr>
        <w:t>上</w:t>
      </w:r>
      <w:r w:rsidR="00B97DE3">
        <w:rPr>
          <w:rFonts w:ascii="微軟正黑體" w:eastAsia="微軟正黑體" w:hAnsi="微軟正黑體" w:cs="Times New Roman" w:hint="eastAsia"/>
          <w:szCs w:val="24"/>
        </w:rPr>
        <w:t xml:space="preserve">的問  </w:t>
      </w:r>
    </w:p>
    <w:p w14:paraId="2DA8F761" w14:textId="3D802B58" w:rsidR="00B055A1" w:rsidRPr="00B055A1" w:rsidRDefault="00B97DE3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>
        <w:rPr>
          <w:rFonts w:ascii="微軟正黑體" w:eastAsia="微軟正黑體" w:hAnsi="微軟正黑體" w:cs="Times New Roman" w:hint="eastAsia"/>
          <w:szCs w:val="24"/>
        </w:rPr>
        <w:t xml:space="preserve">     </w:t>
      </w:r>
      <w:r w:rsidR="00B055A1" w:rsidRPr="00B055A1">
        <w:rPr>
          <w:rFonts w:ascii="微軟正黑體" w:eastAsia="微軟正黑體" w:hAnsi="微軟正黑體" w:cs="Times New Roman" w:hint="eastAsia"/>
          <w:szCs w:val="24"/>
        </w:rPr>
        <w:t>題，</w:t>
      </w:r>
      <w:r w:rsidR="007F1E7A">
        <w:rPr>
          <w:rFonts w:ascii="微軟正黑體" w:eastAsia="微軟正黑體" w:hAnsi="微軟正黑體" w:cs="Times New Roman" w:hint="eastAsia"/>
          <w:szCs w:val="24"/>
        </w:rPr>
        <w:t>可以</w:t>
      </w:r>
      <w:r w:rsidR="00B055A1" w:rsidRPr="00B055A1">
        <w:rPr>
          <w:rFonts w:ascii="微軟正黑體" w:eastAsia="微軟正黑體" w:hAnsi="微軟正黑體" w:cs="Times New Roman" w:hint="eastAsia"/>
          <w:szCs w:val="24"/>
        </w:rPr>
        <w:t>及時</w:t>
      </w:r>
      <w:r w:rsidR="007F1E7A">
        <w:rPr>
          <w:rFonts w:ascii="微軟正黑體" w:eastAsia="微軟正黑體" w:hAnsi="微軟正黑體" w:cs="Times New Roman" w:hint="eastAsia"/>
          <w:szCs w:val="24"/>
        </w:rPr>
        <w:t>提供</w:t>
      </w:r>
      <w:r w:rsidR="00B055A1" w:rsidRPr="00B055A1">
        <w:rPr>
          <w:rFonts w:ascii="微軟正黑體" w:eastAsia="微軟正黑體" w:hAnsi="微軟正黑體" w:cs="Times New Roman" w:hint="eastAsia"/>
          <w:szCs w:val="24"/>
        </w:rPr>
        <w:t>協助</w:t>
      </w:r>
      <w:r>
        <w:rPr>
          <w:rFonts w:ascii="微軟正黑體" w:eastAsia="微軟正黑體" w:hAnsi="微軟正黑體" w:cs="Times New Roman" w:hint="eastAsia"/>
          <w:szCs w:val="24"/>
        </w:rPr>
        <w:t>，人力安排上得宜</w:t>
      </w:r>
      <w:r w:rsidR="00B055A1" w:rsidRPr="00B055A1">
        <w:rPr>
          <w:rFonts w:ascii="微軟正黑體" w:eastAsia="微軟正黑體" w:hAnsi="微軟正黑體" w:cs="Times New Roman" w:hint="eastAsia"/>
          <w:szCs w:val="24"/>
        </w:rPr>
        <w:t>。</w:t>
      </w:r>
    </w:p>
    <w:p w14:paraId="0876D2C0" w14:textId="77777777" w:rsidR="00B97DE3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(二)</w:t>
      </w:r>
      <w:r w:rsidRPr="00B055A1">
        <w:rPr>
          <w:rFonts w:ascii="微軟正黑體" w:eastAsia="微軟正黑體" w:hAnsi="微軟正黑體" w:cs="Times New Roman" w:hint="eastAsia"/>
          <w:szCs w:val="24"/>
        </w:rPr>
        <w:tab/>
        <w:t xml:space="preserve"> </w:t>
      </w:r>
      <w:r w:rsidR="005B273F">
        <w:rPr>
          <w:rFonts w:ascii="微軟正黑體" w:eastAsia="微軟正黑體" w:hAnsi="微軟正黑體" w:cs="Times New Roman" w:hint="eastAsia"/>
          <w:szCs w:val="24"/>
        </w:rPr>
        <w:t>課程地點為無障礙科技發展協會，</w:t>
      </w:r>
      <w:r w:rsidR="00B97DE3">
        <w:rPr>
          <w:rFonts w:ascii="微軟正黑體" w:eastAsia="微軟正黑體" w:hAnsi="微軟正黑體" w:cs="Times New Roman" w:hint="eastAsia"/>
          <w:szCs w:val="24"/>
        </w:rPr>
        <w:t>部分</w:t>
      </w:r>
      <w:proofErr w:type="gramStart"/>
      <w:r w:rsidR="00B97DE3">
        <w:rPr>
          <w:rFonts w:ascii="微軟正黑體" w:eastAsia="微軟正黑體" w:hAnsi="微軟正黑體" w:cs="Times New Roman" w:hint="eastAsia"/>
          <w:szCs w:val="24"/>
        </w:rPr>
        <w:t>於</w:t>
      </w:r>
      <w:r w:rsidR="00B97DE3" w:rsidRPr="00B97DE3">
        <w:rPr>
          <w:rFonts w:ascii="微軟正黑體" w:eastAsia="微軟正黑體" w:hAnsi="微軟正黑體" w:cs="Times New Roman" w:hint="eastAsia"/>
          <w:szCs w:val="24"/>
        </w:rPr>
        <w:t>慕耕活</w:t>
      </w:r>
      <w:proofErr w:type="gramEnd"/>
      <w:r w:rsidR="00B97DE3" w:rsidRPr="00B97DE3">
        <w:rPr>
          <w:rFonts w:ascii="微軟正黑體" w:eastAsia="微軟正黑體" w:hAnsi="微軟正黑體" w:cs="Times New Roman" w:hint="eastAsia"/>
          <w:szCs w:val="24"/>
        </w:rPr>
        <w:t>茶</w:t>
      </w:r>
      <w:proofErr w:type="gramStart"/>
      <w:r w:rsidR="00B97DE3" w:rsidRPr="00B97DE3">
        <w:rPr>
          <w:rFonts w:ascii="微軟正黑體" w:eastAsia="微軟正黑體" w:hAnsi="微軟正黑體" w:cs="Times New Roman" w:hint="eastAsia"/>
          <w:szCs w:val="24"/>
        </w:rPr>
        <w:t>茶研</w:t>
      </w:r>
      <w:proofErr w:type="gramEnd"/>
      <w:r w:rsidR="00B97DE3" w:rsidRPr="00B97DE3">
        <w:rPr>
          <w:rFonts w:ascii="微軟正黑體" w:eastAsia="微軟正黑體" w:hAnsi="微軟正黑體" w:cs="Times New Roman" w:hint="eastAsia"/>
          <w:szCs w:val="24"/>
        </w:rPr>
        <w:t>所</w:t>
      </w:r>
      <w:r w:rsidR="00B97DE3">
        <w:rPr>
          <w:rFonts w:ascii="微軟正黑體" w:eastAsia="微軟正黑體" w:hAnsi="微軟正黑體" w:cs="Times New Roman" w:hint="eastAsia"/>
          <w:szCs w:val="24"/>
        </w:rPr>
        <w:t>，</w:t>
      </w:r>
      <w:r w:rsidR="005B273F">
        <w:rPr>
          <w:rFonts w:ascii="微軟正黑體" w:eastAsia="微軟正黑體" w:hAnsi="微軟正黑體" w:cs="Times New Roman" w:hint="eastAsia"/>
          <w:szCs w:val="24"/>
        </w:rPr>
        <w:t>地點鄰近捷運站，預先安排</w:t>
      </w:r>
    </w:p>
    <w:p w14:paraId="46271037" w14:textId="327E4EB8" w:rsidR="00B055A1" w:rsidRPr="00B055A1" w:rsidRDefault="00B97DE3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>
        <w:rPr>
          <w:rFonts w:ascii="微軟正黑體" w:eastAsia="微軟正黑體" w:hAnsi="微軟正黑體" w:cs="Times New Roman" w:hint="eastAsia"/>
          <w:szCs w:val="24"/>
        </w:rPr>
        <w:t xml:space="preserve">     </w:t>
      </w:r>
      <w:r w:rsidR="005B273F">
        <w:rPr>
          <w:rFonts w:ascii="微軟正黑體" w:eastAsia="微軟正黑體" w:hAnsi="微軟正黑體" w:cs="Times New Roman" w:hint="eastAsia"/>
          <w:szCs w:val="24"/>
        </w:rPr>
        <w:t>工作人員至捷運站協助帶領全盲學員</w:t>
      </w:r>
      <w:r w:rsidR="00B055A1" w:rsidRPr="00B055A1">
        <w:rPr>
          <w:rFonts w:ascii="微軟正黑體" w:eastAsia="微軟正黑體" w:hAnsi="微軟正黑體" w:cs="Times New Roman" w:hint="eastAsia"/>
          <w:szCs w:val="24"/>
        </w:rPr>
        <w:t>。</w:t>
      </w:r>
    </w:p>
    <w:p w14:paraId="3585AF9A" w14:textId="77777777" w:rsidR="00B97DE3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(三)</w:t>
      </w:r>
      <w:r w:rsidRPr="00B055A1">
        <w:rPr>
          <w:rFonts w:ascii="微軟正黑體" w:eastAsia="微軟正黑體" w:hAnsi="微軟正黑體" w:cs="Times New Roman" w:hint="eastAsia"/>
          <w:szCs w:val="24"/>
        </w:rPr>
        <w:tab/>
        <w:t xml:space="preserve"> </w:t>
      </w:r>
      <w:r w:rsidR="00B97DE3">
        <w:rPr>
          <w:rFonts w:ascii="微軟正黑體" w:eastAsia="微軟正黑體" w:hAnsi="微軟正黑體" w:cs="Times New Roman" w:hint="eastAsia"/>
          <w:szCs w:val="24"/>
        </w:rPr>
        <w:t>建議日後可以連結參訪茶園及製茶廠，除了實際了解茶產地人文氣候背景之外，更能夠</w:t>
      </w:r>
    </w:p>
    <w:p w14:paraId="6FC968CD" w14:textId="4A284859" w:rsidR="00B055A1" w:rsidRPr="00B055A1" w:rsidRDefault="00B97DE3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>
        <w:rPr>
          <w:rFonts w:ascii="微軟正黑體" w:eastAsia="微軟正黑體" w:hAnsi="微軟正黑體" w:cs="Times New Roman" w:hint="eastAsia"/>
          <w:szCs w:val="24"/>
        </w:rPr>
        <w:t xml:space="preserve">     </w:t>
      </w:r>
      <w:proofErr w:type="gramStart"/>
      <w:r>
        <w:rPr>
          <w:rFonts w:ascii="微軟正黑體" w:eastAsia="微軟正黑體" w:hAnsi="微軟正黑體" w:cs="Times New Roman" w:hint="eastAsia"/>
          <w:szCs w:val="24"/>
        </w:rPr>
        <w:t>近一步製茶</w:t>
      </w:r>
      <w:proofErr w:type="gramEnd"/>
      <w:r>
        <w:rPr>
          <w:rFonts w:ascii="微軟正黑體" w:eastAsia="微軟正黑體" w:hAnsi="微軟正黑體" w:cs="Times New Roman" w:hint="eastAsia"/>
          <w:szCs w:val="24"/>
        </w:rPr>
        <w:t>過程</w:t>
      </w:r>
      <w:r w:rsidR="005B273F">
        <w:rPr>
          <w:rFonts w:ascii="微軟正黑體" w:eastAsia="微軟正黑體" w:hAnsi="微軟正黑體" w:cs="Times New Roman" w:hint="eastAsia"/>
          <w:szCs w:val="24"/>
        </w:rPr>
        <w:t>。</w:t>
      </w:r>
    </w:p>
    <w:p w14:paraId="402E1630" w14:textId="1CC67C7B" w:rsidR="00B055A1" w:rsidRDefault="00B055A1"/>
    <w:p w14:paraId="05A245D7" w14:textId="3D5E03B3" w:rsidR="00B055A1" w:rsidRDefault="00B055A1"/>
    <w:p w14:paraId="5AC0C583" w14:textId="30662A7A" w:rsidR="00B055A1" w:rsidRDefault="00B055A1"/>
    <w:p w14:paraId="5A7855C6" w14:textId="557F6365" w:rsidR="00B055A1" w:rsidRDefault="00B055A1"/>
    <w:p w14:paraId="13150B10" w14:textId="29561179" w:rsidR="00B055A1" w:rsidRDefault="00B055A1"/>
    <w:p w14:paraId="65E90C52" w14:textId="388A9CED" w:rsidR="00B055A1" w:rsidRDefault="00B055A1"/>
    <w:p w14:paraId="38B30298" w14:textId="46775A89" w:rsidR="00B055A1" w:rsidRDefault="00B055A1"/>
    <w:p w14:paraId="6BD90106" w14:textId="7F09396A" w:rsidR="00B055A1" w:rsidRDefault="00B055A1"/>
    <w:p w14:paraId="1FEC89A0" w14:textId="50688B2D" w:rsidR="00B055A1" w:rsidRDefault="00B055A1"/>
    <w:p w14:paraId="55B02533" w14:textId="618FE5EC" w:rsidR="00B055A1" w:rsidRDefault="00B055A1"/>
    <w:p w14:paraId="68748B1D" w14:textId="5A09C574" w:rsidR="00B055A1" w:rsidRDefault="00B055A1"/>
    <w:p w14:paraId="43E8DEE3" w14:textId="57BB8BF2" w:rsidR="00B055A1" w:rsidRDefault="00B055A1"/>
    <w:p w14:paraId="50F4A8D1" w14:textId="54FD34F6" w:rsidR="00B055A1" w:rsidRDefault="00B055A1"/>
    <w:p w14:paraId="10E5B5CF" w14:textId="577C8404" w:rsidR="00B055A1" w:rsidRDefault="00B055A1"/>
    <w:p w14:paraId="5EE161AC" w14:textId="076CE39F" w:rsidR="00B055A1" w:rsidRDefault="00B055A1"/>
    <w:p w14:paraId="25B9CAE0" w14:textId="63A8B6A9" w:rsidR="00B055A1" w:rsidRDefault="00B055A1"/>
    <w:tbl>
      <w:tblPr>
        <w:tblW w:w="5120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68"/>
        <w:gridCol w:w="4933"/>
      </w:tblGrid>
      <w:tr w:rsidR="00B055A1" w:rsidRPr="00B055A1" w14:paraId="1BF47AEB" w14:textId="77777777" w:rsidTr="00210E15">
        <w:trPr>
          <w:trHeight w:val="552"/>
        </w:trPr>
        <w:tc>
          <w:tcPr>
            <w:tcW w:w="5000" w:type="pct"/>
            <w:gridSpan w:val="2"/>
            <w:shd w:val="clear" w:color="auto" w:fill="FFFF99"/>
            <w:vAlign w:val="center"/>
          </w:tcPr>
          <w:p w14:paraId="1EC8E48B" w14:textId="77777777" w:rsidR="00B055A1" w:rsidRPr="00B055A1" w:rsidRDefault="00B055A1" w:rsidP="00B055A1">
            <w:pPr>
              <w:jc w:val="center"/>
              <w:rPr>
                <w:rFonts w:ascii="標楷體" w:eastAsia="標楷體" w:hAnsi="標楷體" w:cs="Times New Roman"/>
                <w:b/>
                <w:sz w:val="26"/>
                <w:szCs w:val="26"/>
              </w:rPr>
            </w:pPr>
            <w:r w:rsidRPr="00B055A1">
              <w:rPr>
                <w:rFonts w:ascii="標楷體" w:eastAsia="標楷體" w:hAnsi="標楷體" w:cs="Times New Roman" w:hint="eastAsia"/>
                <w:b/>
                <w:sz w:val="26"/>
                <w:szCs w:val="26"/>
              </w:rPr>
              <w:lastRenderedPageBreak/>
              <w:t>活   動   照   片</w:t>
            </w:r>
          </w:p>
        </w:tc>
      </w:tr>
      <w:tr w:rsidR="00B055A1" w:rsidRPr="00B055A1" w14:paraId="1625F335" w14:textId="77777777" w:rsidTr="00210E15">
        <w:trPr>
          <w:trHeight w:val="2435"/>
        </w:trPr>
        <w:tc>
          <w:tcPr>
            <w:tcW w:w="2582" w:type="pct"/>
            <w:vAlign w:val="center"/>
          </w:tcPr>
          <w:p w14:paraId="0D1C5BB9" w14:textId="690A020F" w:rsidR="00B055A1" w:rsidRPr="00B055A1" w:rsidRDefault="000708A4" w:rsidP="00B055A1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  <w:r>
              <w:rPr>
                <w:rFonts w:ascii="標楷體" w:eastAsia="標楷體" w:hAnsi="標楷體" w:cs="Times New Roman" w:hint="eastAsia"/>
                <w:noProof/>
                <w:sz w:val="26"/>
                <w:szCs w:val="26"/>
              </w:rPr>
              <w:drawing>
                <wp:inline distT="0" distB="0" distL="0" distR="0" wp14:anchorId="371785EC" wp14:editId="54B93A18">
                  <wp:extent cx="3076575" cy="2276475"/>
                  <wp:effectExtent l="0" t="0" r="9525" b="9525"/>
                  <wp:docPr id="75998867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6575" cy="2276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8" w:type="pct"/>
            <w:vAlign w:val="center"/>
          </w:tcPr>
          <w:p w14:paraId="13F76D3A" w14:textId="5D601772" w:rsidR="00B055A1" w:rsidRPr="00B055A1" w:rsidRDefault="00C66EAA" w:rsidP="00B055A1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  <w:r>
              <w:rPr>
                <w:rFonts w:ascii="標楷體" w:eastAsia="標楷體" w:hAnsi="標楷體" w:cs="Times New Roman" w:hint="eastAsia"/>
                <w:noProof/>
                <w:sz w:val="26"/>
                <w:szCs w:val="26"/>
              </w:rPr>
              <w:drawing>
                <wp:inline distT="0" distB="0" distL="0" distR="0" wp14:anchorId="0968343F" wp14:editId="16F81EA3">
                  <wp:extent cx="2990850" cy="2247900"/>
                  <wp:effectExtent l="0" t="0" r="0" b="0"/>
                  <wp:docPr id="274684975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0850" cy="2247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55A1" w:rsidRPr="00B055A1" w14:paraId="3641535B" w14:textId="77777777" w:rsidTr="00210E15">
        <w:trPr>
          <w:trHeight w:val="188"/>
        </w:trPr>
        <w:tc>
          <w:tcPr>
            <w:tcW w:w="2582" w:type="pct"/>
            <w:vAlign w:val="center"/>
          </w:tcPr>
          <w:p w14:paraId="48F00761" w14:textId="6542358E" w:rsidR="00B055A1" w:rsidRPr="00B055A1" w:rsidRDefault="00B055A1" w:rsidP="00B055A1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B055A1">
              <w:rPr>
                <w:rFonts w:ascii="標楷體" w:eastAsia="標楷體" w:hAnsi="標楷體" w:cs="Times New Roman" w:hint="eastAsia"/>
                <w:szCs w:val="24"/>
              </w:rPr>
              <w:t>講師介紹</w:t>
            </w:r>
            <w:r w:rsidR="00C66EAA">
              <w:rPr>
                <w:rFonts w:ascii="標楷體" w:eastAsia="標楷體" w:hAnsi="標楷體" w:cs="Times New Roman" w:hint="eastAsia"/>
                <w:szCs w:val="24"/>
              </w:rPr>
              <w:t>台灣茶的產地與分布</w:t>
            </w:r>
          </w:p>
        </w:tc>
        <w:tc>
          <w:tcPr>
            <w:tcW w:w="2418" w:type="pct"/>
            <w:vAlign w:val="center"/>
          </w:tcPr>
          <w:p w14:paraId="3B57E6E3" w14:textId="4761714E" w:rsidR="00B055A1" w:rsidRPr="00B055A1" w:rsidRDefault="00B055A1" w:rsidP="00B055A1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B055A1">
              <w:rPr>
                <w:rFonts w:ascii="標楷體" w:eastAsia="標楷體" w:hAnsi="標楷體" w:cs="Times New Roman" w:hint="eastAsia"/>
                <w:szCs w:val="24"/>
              </w:rPr>
              <w:t>學員進行</w:t>
            </w:r>
            <w:r w:rsidR="00C66EAA">
              <w:rPr>
                <w:rFonts w:ascii="標楷體" w:eastAsia="標楷體" w:hAnsi="標楷體" w:cs="Times New Roman" w:hint="eastAsia"/>
                <w:szCs w:val="24"/>
              </w:rPr>
              <w:t>不同的茶葉沖泡</w:t>
            </w:r>
          </w:p>
        </w:tc>
      </w:tr>
      <w:tr w:rsidR="00B055A1" w:rsidRPr="00B055A1" w14:paraId="2416F59B" w14:textId="77777777" w:rsidTr="00210E15">
        <w:trPr>
          <w:trHeight w:val="2336"/>
        </w:trPr>
        <w:tc>
          <w:tcPr>
            <w:tcW w:w="2582" w:type="pct"/>
            <w:vAlign w:val="center"/>
          </w:tcPr>
          <w:p w14:paraId="03278914" w14:textId="1E38A053" w:rsidR="00B055A1" w:rsidRPr="00B055A1" w:rsidRDefault="00611A88" w:rsidP="00B055A1">
            <w:pPr>
              <w:adjustRightInd w:val="0"/>
              <w:snapToGrid w:val="0"/>
              <w:ind w:leftChars="-45" w:hangingChars="45" w:hanging="108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noProof/>
                <w:szCs w:val="24"/>
              </w:rPr>
              <w:drawing>
                <wp:inline distT="0" distB="0" distL="0" distR="0" wp14:anchorId="796AF420" wp14:editId="429D19DE">
                  <wp:extent cx="3133090" cy="2216480"/>
                  <wp:effectExtent l="0" t="0" r="0" b="0"/>
                  <wp:docPr id="182894018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6518" cy="2218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8" w:type="pct"/>
            <w:vAlign w:val="center"/>
          </w:tcPr>
          <w:p w14:paraId="1EC26E87" w14:textId="5B9F3E78" w:rsidR="00B055A1" w:rsidRPr="00B055A1" w:rsidRDefault="00611A88" w:rsidP="00B055A1">
            <w:pPr>
              <w:ind w:leftChars="-52" w:hangingChars="52" w:hanging="125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noProof/>
                <w:szCs w:val="24"/>
              </w:rPr>
              <w:drawing>
                <wp:inline distT="0" distB="0" distL="0" distR="0" wp14:anchorId="072C6806" wp14:editId="142DF859">
                  <wp:extent cx="2895600" cy="2181225"/>
                  <wp:effectExtent l="0" t="0" r="0" b="9525"/>
                  <wp:docPr id="30675541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5600" cy="2181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55A1" w:rsidRPr="00B055A1" w14:paraId="312F04DD" w14:textId="77777777" w:rsidTr="00210E15">
        <w:trPr>
          <w:trHeight w:val="272"/>
        </w:trPr>
        <w:tc>
          <w:tcPr>
            <w:tcW w:w="2582" w:type="pct"/>
            <w:vAlign w:val="center"/>
          </w:tcPr>
          <w:p w14:paraId="1FD90D82" w14:textId="715F0298" w:rsidR="00B055A1" w:rsidRPr="00B055A1" w:rsidRDefault="00611A88" w:rsidP="00B055A1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講師講解與示範沖泡過程與注意事項</w:t>
            </w:r>
          </w:p>
        </w:tc>
        <w:tc>
          <w:tcPr>
            <w:tcW w:w="2418" w:type="pct"/>
            <w:vAlign w:val="center"/>
          </w:tcPr>
          <w:p w14:paraId="64E7F1AA" w14:textId="415CE370" w:rsidR="00B055A1" w:rsidRPr="00B055A1" w:rsidRDefault="00611A88" w:rsidP="00B055A1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11A88">
              <w:rPr>
                <w:rFonts w:ascii="Times New Roman" w:eastAsia="標楷體" w:hAnsi="Times New Roman" w:cs="Times New Roman" w:hint="eastAsia"/>
                <w:szCs w:val="24"/>
              </w:rPr>
              <w:t>學員細細品味不同產地與風味差異</w:t>
            </w:r>
          </w:p>
        </w:tc>
      </w:tr>
      <w:tr w:rsidR="00B055A1" w:rsidRPr="00B055A1" w14:paraId="71F1C8CD" w14:textId="77777777" w:rsidTr="00210E15">
        <w:trPr>
          <w:trHeight w:val="2420"/>
        </w:trPr>
        <w:tc>
          <w:tcPr>
            <w:tcW w:w="2582" w:type="pct"/>
            <w:vAlign w:val="center"/>
          </w:tcPr>
          <w:p w14:paraId="73DA60A8" w14:textId="10F285C2" w:rsidR="00B055A1" w:rsidRPr="00B055A1" w:rsidRDefault="00611A88" w:rsidP="00B055A1">
            <w:pPr>
              <w:adjustRightInd w:val="0"/>
              <w:snapToGrid w:val="0"/>
              <w:ind w:leftChars="-45" w:hangingChars="45" w:hanging="108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noProof/>
                <w:szCs w:val="24"/>
              </w:rPr>
              <w:drawing>
                <wp:inline distT="0" distB="0" distL="0" distR="0" wp14:anchorId="646E3AEE" wp14:editId="0FE66143">
                  <wp:extent cx="3200400" cy="2238375"/>
                  <wp:effectExtent l="0" t="0" r="0" b="9525"/>
                  <wp:docPr id="536553654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0400" cy="223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8" w:type="pct"/>
            <w:vAlign w:val="center"/>
          </w:tcPr>
          <w:p w14:paraId="1BBB0D16" w14:textId="4B197B25" w:rsidR="00B055A1" w:rsidRPr="00B055A1" w:rsidRDefault="00611A88" w:rsidP="00B055A1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noProof/>
                <w:szCs w:val="24"/>
              </w:rPr>
              <w:drawing>
                <wp:inline distT="0" distB="0" distL="0" distR="0" wp14:anchorId="41D1FB16" wp14:editId="194890C4">
                  <wp:extent cx="2990850" cy="2219325"/>
                  <wp:effectExtent l="0" t="0" r="0" b="9525"/>
                  <wp:docPr id="1117519227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0850" cy="2219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55A1" w:rsidRPr="00B055A1" w14:paraId="61E7E225" w14:textId="77777777" w:rsidTr="00210E15">
        <w:trPr>
          <w:trHeight w:val="693"/>
        </w:trPr>
        <w:tc>
          <w:tcPr>
            <w:tcW w:w="2582" w:type="pct"/>
            <w:vAlign w:val="center"/>
          </w:tcPr>
          <w:p w14:paraId="63B14912" w14:textId="064DFF75" w:rsidR="00B055A1" w:rsidRPr="00B055A1" w:rsidRDefault="006259F9" w:rsidP="00B055A1">
            <w:pPr>
              <w:adjustRightInd w:val="0"/>
              <w:snapToGrid w:val="0"/>
              <w:ind w:leftChars="-45" w:hangingChars="45" w:hanging="108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講師</w:t>
            </w:r>
            <w:r w:rsidR="00611A88">
              <w:rPr>
                <w:rFonts w:ascii="Times New Roman" w:eastAsia="標楷體" w:hAnsi="Times New Roman" w:cs="Times New Roman" w:hint="eastAsia"/>
                <w:szCs w:val="24"/>
              </w:rPr>
              <w:t>講解正式茶桌禮儀</w:t>
            </w:r>
          </w:p>
        </w:tc>
        <w:tc>
          <w:tcPr>
            <w:tcW w:w="2418" w:type="pct"/>
            <w:vAlign w:val="center"/>
          </w:tcPr>
          <w:p w14:paraId="234D2742" w14:textId="57011744" w:rsidR="00B055A1" w:rsidRPr="00B055A1" w:rsidRDefault="00611A88" w:rsidP="00611A88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      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以茶會友</w:t>
            </w:r>
          </w:p>
        </w:tc>
      </w:tr>
    </w:tbl>
    <w:p w14:paraId="5A744F94" w14:textId="77777777" w:rsidR="00B055A1" w:rsidRPr="00B055A1" w:rsidRDefault="00B055A1"/>
    <w:sectPr w:rsidR="00B055A1" w:rsidRPr="00B055A1" w:rsidSect="002639B0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449EC4" w14:textId="77777777" w:rsidR="00FA0912" w:rsidRDefault="00FA0912" w:rsidP="002639B0">
      <w:r>
        <w:separator/>
      </w:r>
    </w:p>
  </w:endnote>
  <w:endnote w:type="continuationSeparator" w:id="0">
    <w:p w14:paraId="624F21E4" w14:textId="77777777" w:rsidR="00FA0912" w:rsidRDefault="00FA0912" w:rsidP="002639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C3BF35" w14:textId="77777777" w:rsidR="00FA0912" w:rsidRDefault="00FA0912" w:rsidP="002639B0">
      <w:r>
        <w:separator/>
      </w:r>
    </w:p>
  </w:footnote>
  <w:footnote w:type="continuationSeparator" w:id="0">
    <w:p w14:paraId="329CE11C" w14:textId="77777777" w:rsidR="00FA0912" w:rsidRDefault="00FA0912" w:rsidP="002639B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763E19"/>
    <w:rsid w:val="000708A4"/>
    <w:rsid w:val="00076A13"/>
    <w:rsid w:val="000B4643"/>
    <w:rsid w:val="00173E88"/>
    <w:rsid w:val="001A30E9"/>
    <w:rsid w:val="00202697"/>
    <w:rsid w:val="00250BA4"/>
    <w:rsid w:val="00253982"/>
    <w:rsid w:val="002639B0"/>
    <w:rsid w:val="003017DF"/>
    <w:rsid w:val="003760AC"/>
    <w:rsid w:val="00464C15"/>
    <w:rsid w:val="004972FE"/>
    <w:rsid w:val="004B4AEA"/>
    <w:rsid w:val="005B273F"/>
    <w:rsid w:val="006073C4"/>
    <w:rsid w:val="00611A88"/>
    <w:rsid w:val="006259F9"/>
    <w:rsid w:val="00673737"/>
    <w:rsid w:val="006B1DF4"/>
    <w:rsid w:val="007405D4"/>
    <w:rsid w:val="00763E19"/>
    <w:rsid w:val="007801BC"/>
    <w:rsid w:val="007F1E7A"/>
    <w:rsid w:val="007F28C4"/>
    <w:rsid w:val="00844C48"/>
    <w:rsid w:val="008B17BF"/>
    <w:rsid w:val="009749EC"/>
    <w:rsid w:val="009810B5"/>
    <w:rsid w:val="009B088A"/>
    <w:rsid w:val="009B7F2C"/>
    <w:rsid w:val="009F42A1"/>
    <w:rsid w:val="00B055A1"/>
    <w:rsid w:val="00B471DD"/>
    <w:rsid w:val="00B92E7C"/>
    <w:rsid w:val="00B97DE3"/>
    <w:rsid w:val="00C42908"/>
    <w:rsid w:val="00C66EAA"/>
    <w:rsid w:val="00C76D46"/>
    <w:rsid w:val="00C8203E"/>
    <w:rsid w:val="00D10633"/>
    <w:rsid w:val="00D9636C"/>
    <w:rsid w:val="00DC2A45"/>
    <w:rsid w:val="00EB006D"/>
    <w:rsid w:val="00ED7482"/>
    <w:rsid w:val="00F04F77"/>
    <w:rsid w:val="00F42F44"/>
    <w:rsid w:val="00FA0912"/>
    <w:rsid w:val="00FE35AF"/>
    <w:rsid w:val="00FF3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B930BD"/>
  <w15:chartTrackingRefBased/>
  <w15:docId w15:val="{BAD2596D-D382-4049-9E3C-3D6ED57AB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639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639B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639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639B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4</Pages>
  <Words>256</Words>
  <Characters>1464</Characters>
  <Application>Microsoft Office Word</Application>
  <DocSecurity>0</DocSecurity>
  <Lines>12</Lines>
  <Paragraphs>3</Paragraphs>
  <ScaleCrop>false</ScaleCrop>
  <Company/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張閎霖</dc:creator>
  <cp:keywords/>
  <dc:description/>
  <cp:lastModifiedBy>張閎霖</cp:lastModifiedBy>
  <cp:revision>25</cp:revision>
  <dcterms:created xsi:type="dcterms:W3CDTF">2023-05-22T03:35:00Z</dcterms:created>
  <dcterms:modified xsi:type="dcterms:W3CDTF">2024-06-11T06:50:00Z</dcterms:modified>
</cp:coreProperties>
</file>