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327" w:rsidRPr="00946E8B" w:rsidRDefault="00CE64F3" w:rsidP="00EC7B12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946E8B">
        <w:rPr>
          <w:rFonts w:ascii="標楷體" w:eastAsia="標楷體" w:hAnsi="標楷體"/>
          <w:b/>
          <w:sz w:val="28"/>
          <w:szCs w:val="28"/>
        </w:rPr>
        <w:t>10</w:t>
      </w:r>
      <w:r w:rsidR="00C16CB5" w:rsidRPr="00946E8B">
        <w:rPr>
          <w:rFonts w:ascii="標楷體" w:eastAsia="標楷體" w:hAnsi="標楷體"/>
          <w:b/>
          <w:sz w:val="28"/>
          <w:szCs w:val="28"/>
        </w:rPr>
        <w:t>7</w:t>
      </w:r>
      <w:r w:rsidRPr="00946E8B">
        <w:rPr>
          <w:rFonts w:ascii="標楷體" w:eastAsia="標楷體" w:hAnsi="標楷體"/>
          <w:b/>
          <w:sz w:val="28"/>
          <w:szCs w:val="28"/>
        </w:rPr>
        <w:t>年度</w:t>
      </w:r>
      <w:r w:rsidR="00B85BEE" w:rsidRPr="00946E8B">
        <w:rPr>
          <w:rFonts w:ascii="標楷體" w:eastAsia="標楷體" w:hAnsi="標楷體"/>
          <w:b/>
          <w:sz w:val="28"/>
          <w:szCs w:val="28"/>
        </w:rPr>
        <w:t>淡江學園</w:t>
      </w:r>
      <w:r w:rsidR="00C16CB5" w:rsidRPr="00946E8B">
        <w:rPr>
          <w:rFonts w:ascii="標楷體" w:eastAsia="標楷體" w:hAnsi="標楷體"/>
          <w:b/>
          <w:sz w:val="28"/>
          <w:szCs w:val="28"/>
        </w:rPr>
        <w:t>「住宿書院」</w:t>
      </w:r>
      <w:r w:rsidR="007C4040">
        <w:rPr>
          <w:rFonts w:ascii="標楷體" w:eastAsia="標楷體" w:hAnsi="標楷體" w:hint="eastAsia"/>
          <w:b/>
          <w:sz w:val="28"/>
          <w:szCs w:val="28"/>
        </w:rPr>
        <w:t>【歷史</w:t>
      </w:r>
      <w:r w:rsidR="00F94FB4">
        <w:rPr>
          <w:rFonts w:ascii="標楷體" w:eastAsia="標楷體" w:hAnsi="標楷體" w:hint="eastAsia"/>
          <w:b/>
          <w:sz w:val="28"/>
          <w:szCs w:val="28"/>
        </w:rPr>
        <w:t>人文</w:t>
      </w:r>
      <w:r w:rsidR="007C4040">
        <w:rPr>
          <w:rFonts w:ascii="標楷體" w:eastAsia="標楷體" w:hAnsi="標楷體" w:hint="eastAsia"/>
          <w:b/>
          <w:sz w:val="28"/>
          <w:szCs w:val="28"/>
        </w:rPr>
        <w:t>】主題活動</w:t>
      </w:r>
      <w:r w:rsidRPr="00946E8B">
        <w:rPr>
          <w:rFonts w:ascii="標楷體" w:eastAsia="標楷體" w:hAnsi="標楷體"/>
          <w:b/>
          <w:sz w:val="28"/>
          <w:szCs w:val="28"/>
        </w:rPr>
        <w:t>企</w:t>
      </w:r>
      <w:r w:rsidR="00F6628E" w:rsidRPr="00946E8B">
        <w:rPr>
          <w:rFonts w:ascii="標楷體" w:eastAsia="標楷體" w:hAnsi="標楷體" w:hint="eastAsia"/>
          <w:b/>
          <w:sz w:val="28"/>
          <w:szCs w:val="28"/>
        </w:rPr>
        <w:t>畫</w:t>
      </w:r>
      <w:r w:rsidRPr="00946E8B">
        <w:rPr>
          <w:rFonts w:ascii="標楷體" w:eastAsia="標楷體" w:hAnsi="標楷體"/>
          <w:b/>
          <w:sz w:val="28"/>
          <w:szCs w:val="28"/>
        </w:rPr>
        <w:t>書</w:t>
      </w:r>
    </w:p>
    <w:p w:rsidR="000A736C" w:rsidRPr="002C0AA9" w:rsidRDefault="007936DE" w:rsidP="000A736C">
      <w:pPr>
        <w:pStyle w:val="ab"/>
        <w:numPr>
          <w:ilvl w:val="0"/>
          <w:numId w:val="22"/>
        </w:numPr>
        <w:adjustRightInd w:val="0"/>
        <w:snapToGrid w:val="0"/>
        <w:spacing w:after="0" w:line="360" w:lineRule="auto"/>
        <w:rPr>
          <w:rFonts w:ascii="標楷體" w:eastAsia="標楷體" w:hAnsi="標楷體"/>
          <w:color w:val="000000" w:themeColor="text1"/>
          <w:sz w:val="24"/>
          <w:szCs w:val="24"/>
        </w:rPr>
      </w:pPr>
      <w:r w:rsidRPr="000A736C">
        <w:rPr>
          <w:rFonts w:ascii="標楷體" w:eastAsia="標楷體" w:hAnsi="標楷體"/>
          <w:sz w:val="24"/>
          <w:szCs w:val="24"/>
        </w:rPr>
        <w:t>活動名稱</w:t>
      </w:r>
      <w:r w:rsidR="00751D7F" w:rsidRPr="000A736C"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 w:rsidR="007D02F5">
        <w:rPr>
          <w:rFonts w:ascii="標楷體" w:eastAsia="標楷體" w:hAnsi="標楷體" w:hint="eastAsia"/>
          <w:color w:val="000000" w:themeColor="text1"/>
          <w:sz w:val="24"/>
          <w:szCs w:val="24"/>
        </w:rPr>
        <w:t>古蹟捉迷藏，淡水走透透</w:t>
      </w:r>
      <w:r w:rsidR="00F94FB4">
        <w:rPr>
          <w:rFonts w:ascii="標楷體" w:eastAsia="標楷體" w:hAnsi="標楷體" w:hint="eastAsia"/>
          <w:color w:val="000000" w:themeColor="text1"/>
          <w:sz w:val="24"/>
          <w:szCs w:val="24"/>
        </w:rPr>
        <w:t>。</w:t>
      </w:r>
    </w:p>
    <w:p w:rsidR="002C0AA9" w:rsidRDefault="007936DE" w:rsidP="000A736C">
      <w:pPr>
        <w:pStyle w:val="ab"/>
        <w:numPr>
          <w:ilvl w:val="0"/>
          <w:numId w:val="22"/>
        </w:numPr>
        <w:adjustRightInd w:val="0"/>
        <w:snapToGrid w:val="0"/>
        <w:spacing w:after="0" w:line="0" w:lineRule="atLeast"/>
        <w:rPr>
          <w:rFonts w:ascii="標楷體" w:eastAsia="標楷體" w:hAnsi="標楷體"/>
          <w:color w:val="000000" w:themeColor="text1"/>
          <w:sz w:val="24"/>
          <w:szCs w:val="24"/>
        </w:rPr>
      </w:pPr>
      <w:r w:rsidRPr="000A736C">
        <w:rPr>
          <w:rFonts w:ascii="標楷體" w:eastAsia="標楷體" w:hAnsi="標楷體"/>
          <w:color w:val="000000" w:themeColor="text1"/>
          <w:sz w:val="24"/>
          <w:szCs w:val="24"/>
        </w:rPr>
        <w:t>活動</w:t>
      </w:r>
      <w:r w:rsidR="00B85BEE" w:rsidRPr="000A736C">
        <w:rPr>
          <w:rFonts w:ascii="標楷體" w:eastAsia="標楷體" w:hAnsi="標楷體"/>
          <w:color w:val="000000" w:themeColor="text1"/>
          <w:sz w:val="24"/>
          <w:szCs w:val="24"/>
        </w:rPr>
        <w:t>目的：</w:t>
      </w:r>
    </w:p>
    <w:p w:rsidR="002C0AA9" w:rsidRDefault="002C0AA9" w:rsidP="002C0AA9">
      <w:pPr>
        <w:pStyle w:val="ab"/>
        <w:adjustRightInd w:val="0"/>
        <w:snapToGrid w:val="0"/>
        <w:spacing w:after="0" w:line="0" w:lineRule="atLeast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      </w:t>
      </w:r>
      <w:r w:rsidRPr="000A736C">
        <w:rPr>
          <w:rFonts w:ascii="標楷體" w:eastAsia="標楷體" w:hAnsi="標楷體" w:hint="eastAsia"/>
          <w:color w:val="000000" w:themeColor="text1"/>
          <w:sz w:val="24"/>
          <w:szCs w:val="24"/>
        </w:rPr>
        <w:t>身為淡江人不可不知淡水事，學習應該由近而遠，立足於本土文化才能邁向國際。</w:t>
      </w:r>
      <w:r w:rsidR="00E43CBB">
        <w:rPr>
          <w:rFonts w:ascii="標楷體" w:eastAsia="標楷體" w:hAnsi="標楷體" w:hint="eastAsia"/>
          <w:color w:val="000000" w:themeColor="text1"/>
          <w:sz w:val="24"/>
          <w:szCs w:val="24"/>
        </w:rPr>
        <w:t>為了深耕在地，必須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讓學生深入瞭解我們淡江大學所座落的</w:t>
      </w:r>
      <w:r w:rsidR="00D55A22">
        <w:rPr>
          <w:rFonts w:ascii="標楷體" w:eastAsia="標楷體" w:hAnsi="標楷體" w:hint="eastAsia"/>
          <w:color w:val="000000" w:themeColor="text1"/>
          <w:sz w:val="24"/>
          <w:szCs w:val="24"/>
        </w:rPr>
        <w:t>新北市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淡水區的在地文化</w:t>
      </w:r>
      <w:r w:rsidR="00032688">
        <w:rPr>
          <w:rFonts w:ascii="標楷體" w:eastAsia="標楷體" w:hAnsi="標楷體" w:hint="eastAsia"/>
          <w:color w:val="000000" w:themeColor="text1"/>
          <w:sz w:val="24"/>
          <w:szCs w:val="24"/>
        </w:rPr>
        <w:t>與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歷史。藉由</w:t>
      </w:r>
      <w:r w:rsidR="00D55A22">
        <w:rPr>
          <w:rFonts w:ascii="標楷體" w:eastAsia="標楷體" w:hAnsi="標楷體" w:hint="eastAsia"/>
          <w:color w:val="000000" w:themeColor="text1"/>
          <w:sz w:val="24"/>
          <w:szCs w:val="24"/>
        </w:rPr>
        <w:t>住宿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書院活動將學生帶出校園</w:t>
      </w:r>
      <w:r w:rsidR="008D4F64">
        <w:rPr>
          <w:rFonts w:ascii="標楷體" w:eastAsia="標楷體" w:hAnsi="標楷體" w:hint="eastAsia"/>
          <w:color w:val="000000" w:themeColor="text1"/>
          <w:sz w:val="24"/>
          <w:szCs w:val="24"/>
        </w:rPr>
        <w:t>，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走入人群</w:t>
      </w:r>
      <w:r w:rsidR="008D4F64">
        <w:rPr>
          <w:rFonts w:ascii="標楷體" w:eastAsia="標楷體" w:hAnsi="標楷體" w:hint="eastAsia"/>
          <w:color w:val="000000" w:themeColor="text1"/>
          <w:sz w:val="24"/>
          <w:szCs w:val="24"/>
        </w:rPr>
        <w:t>，</w:t>
      </w:r>
      <w:r w:rsidR="00032688">
        <w:rPr>
          <w:rFonts w:ascii="標楷體" w:eastAsia="標楷體" w:hAnsi="標楷體" w:hint="eastAsia"/>
          <w:color w:val="000000" w:themeColor="text1"/>
          <w:sz w:val="24"/>
          <w:szCs w:val="24"/>
        </w:rPr>
        <w:t>領略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在地人文風情，探訪古蹟</w:t>
      </w:r>
      <w:r w:rsidR="00D55A22">
        <w:rPr>
          <w:rFonts w:ascii="標楷體" w:eastAsia="標楷體" w:hAnsi="標楷體" w:hint="eastAsia"/>
          <w:color w:val="000000" w:themeColor="text1"/>
          <w:sz w:val="24"/>
          <w:szCs w:val="24"/>
        </w:rPr>
        <w:t>，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深入認識這片土地。在這過程中不只提升學生對當地文化的知識，更培養學生</w:t>
      </w:r>
      <w:r w:rsidR="00D55A22">
        <w:rPr>
          <w:rFonts w:ascii="標楷體" w:eastAsia="標楷體" w:hAnsi="標楷體" w:hint="eastAsia"/>
          <w:color w:val="000000" w:themeColor="text1"/>
          <w:sz w:val="24"/>
          <w:szCs w:val="24"/>
        </w:rPr>
        <w:t>的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基礎素養。</w:t>
      </w:r>
    </w:p>
    <w:p w:rsidR="00860C0C" w:rsidRDefault="002C0AA9" w:rsidP="00860C0C">
      <w:pPr>
        <w:pStyle w:val="ab"/>
        <w:adjustRightInd w:val="0"/>
        <w:snapToGrid w:val="0"/>
        <w:spacing w:after="0" w:line="0" w:lineRule="atLeast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      </w:t>
      </w:r>
      <w:r w:rsidR="00032688">
        <w:rPr>
          <w:rFonts w:ascii="標楷體" w:eastAsia="標楷體" w:hAnsi="標楷體" w:hint="eastAsia"/>
          <w:color w:val="000000" w:themeColor="text1"/>
          <w:sz w:val="24"/>
          <w:szCs w:val="24"/>
        </w:rPr>
        <w:t>淡水是個浪漫的地方，有</w:t>
      </w:r>
      <w:r w:rsidR="00D929D1">
        <w:rPr>
          <w:rFonts w:ascii="標楷體" w:eastAsia="標楷體" w:hAnsi="標楷體" w:hint="eastAsia"/>
          <w:color w:val="000000" w:themeColor="text1"/>
          <w:sz w:val="24"/>
          <w:szCs w:val="24"/>
        </w:rPr>
        <w:t>過</w:t>
      </w:r>
      <w:r w:rsidR="00032688">
        <w:rPr>
          <w:rFonts w:ascii="標楷體" w:eastAsia="標楷體" w:hAnsi="標楷體" w:hint="eastAsia"/>
          <w:color w:val="000000" w:themeColor="text1"/>
          <w:sz w:val="24"/>
          <w:szCs w:val="24"/>
        </w:rPr>
        <w:t>繁華的</w:t>
      </w:r>
      <w:r w:rsidR="00D929D1">
        <w:rPr>
          <w:rFonts w:ascii="標楷體" w:eastAsia="標楷體" w:hAnsi="標楷體" w:hint="eastAsia"/>
          <w:color w:val="000000" w:themeColor="text1"/>
          <w:sz w:val="24"/>
          <w:szCs w:val="24"/>
        </w:rPr>
        <w:t>年</w:t>
      </w:r>
      <w:r w:rsidR="00032688">
        <w:rPr>
          <w:rFonts w:ascii="標楷體" w:eastAsia="標楷體" w:hAnsi="標楷體" w:hint="eastAsia"/>
          <w:color w:val="000000" w:themeColor="text1"/>
          <w:sz w:val="24"/>
          <w:szCs w:val="24"/>
        </w:rPr>
        <w:t>代、依山傍海的地理環境</w:t>
      </w:r>
      <w:r w:rsidR="00D55A22">
        <w:rPr>
          <w:rFonts w:ascii="標楷體" w:eastAsia="標楷體" w:hAnsi="標楷體" w:hint="eastAsia"/>
          <w:color w:val="000000" w:themeColor="text1"/>
          <w:sz w:val="24"/>
          <w:szCs w:val="24"/>
        </w:rPr>
        <w:t>等因素，</w:t>
      </w:r>
      <w:r w:rsidR="00032688">
        <w:rPr>
          <w:rFonts w:ascii="標楷體" w:eastAsia="標楷體" w:hAnsi="標楷體" w:hint="eastAsia"/>
          <w:color w:val="000000" w:themeColor="text1"/>
          <w:sz w:val="24"/>
          <w:szCs w:val="24"/>
        </w:rPr>
        <w:t>造就濟濟的藝術人才。學生在探訪</w:t>
      </w:r>
      <w:r w:rsidR="00770888">
        <w:rPr>
          <w:rFonts w:ascii="標楷體" w:eastAsia="標楷體" w:hAnsi="標楷體" w:hint="eastAsia"/>
          <w:color w:val="000000" w:themeColor="text1"/>
          <w:sz w:val="24"/>
          <w:szCs w:val="24"/>
        </w:rPr>
        <w:t>的過程中，可以看到淡水美麗的風光，見識</w:t>
      </w:r>
      <w:r w:rsidR="00D55A22">
        <w:rPr>
          <w:rFonts w:ascii="標楷體" w:eastAsia="標楷體" w:hAnsi="標楷體" w:hint="eastAsia"/>
          <w:color w:val="000000" w:themeColor="text1"/>
          <w:sz w:val="24"/>
          <w:szCs w:val="24"/>
        </w:rPr>
        <w:t>古老的</w:t>
      </w:r>
      <w:r w:rsidR="00770888">
        <w:rPr>
          <w:rFonts w:ascii="標楷體" w:eastAsia="標楷體" w:hAnsi="標楷體" w:hint="eastAsia"/>
          <w:color w:val="000000" w:themeColor="text1"/>
          <w:sz w:val="24"/>
          <w:szCs w:val="24"/>
        </w:rPr>
        <w:t>建築與物品</w:t>
      </w:r>
      <w:r w:rsidR="00D55A22">
        <w:rPr>
          <w:rFonts w:ascii="標楷體" w:eastAsia="標楷體" w:hAnsi="標楷體" w:hint="eastAsia"/>
          <w:color w:val="000000" w:themeColor="text1"/>
          <w:sz w:val="24"/>
          <w:szCs w:val="24"/>
        </w:rPr>
        <w:t>等工藝</w:t>
      </w:r>
      <w:r w:rsidR="00770888">
        <w:rPr>
          <w:rFonts w:ascii="標楷體" w:eastAsia="標楷體" w:hAnsi="標楷體" w:hint="eastAsia"/>
          <w:color w:val="000000" w:themeColor="text1"/>
          <w:sz w:val="24"/>
          <w:szCs w:val="24"/>
        </w:rPr>
        <w:t>之美，在這過程中可以</w:t>
      </w:r>
      <w:r w:rsidR="004A76A0">
        <w:rPr>
          <w:rFonts w:ascii="標楷體" w:eastAsia="標楷體" w:hAnsi="標楷體" w:hint="eastAsia"/>
          <w:color w:val="000000" w:themeColor="text1"/>
          <w:sz w:val="24"/>
          <w:szCs w:val="24"/>
        </w:rPr>
        <w:t>培養學生的感性與對美的鑑賞。</w:t>
      </w:r>
      <w:r w:rsidR="00763DD7">
        <w:rPr>
          <w:rFonts w:ascii="標楷體" w:eastAsia="標楷體" w:hAnsi="標楷體" w:hint="eastAsia"/>
          <w:color w:val="000000" w:themeColor="text1"/>
          <w:sz w:val="24"/>
          <w:szCs w:val="24"/>
        </w:rPr>
        <w:t>然而當地的歷史與文化除了能增進學生對美的感受之外，</w:t>
      </w:r>
      <w:r w:rsidR="00C93C37">
        <w:rPr>
          <w:rFonts w:ascii="標楷體" w:eastAsia="標楷體" w:hAnsi="標楷體" w:hint="eastAsia"/>
          <w:color w:val="000000" w:themeColor="text1"/>
          <w:sz w:val="24"/>
          <w:szCs w:val="24"/>
        </w:rPr>
        <w:t>學生</w:t>
      </w:r>
      <w:r w:rsidR="00D55A22">
        <w:rPr>
          <w:rFonts w:ascii="標楷體" w:eastAsia="標楷體" w:hAnsi="標楷體" w:hint="eastAsia"/>
          <w:color w:val="000000" w:themeColor="text1"/>
          <w:sz w:val="24"/>
          <w:szCs w:val="24"/>
        </w:rPr>
        <w:t>可以感受</w:t>
      </w:r>
      <w:r w:rsidR="00C93C37">
        <w:rPr>
          <w:rFonts w:ascii="標楷體" w:eastAsia="標楷體" w:hAnsi="標楷體" w:hint="eastAsia"/>
          <w:color w:val="000000" w:themeColor="text1"/>
          <w:sz w:val="24"/>
          <w:szCs w:val="24"/>
        </w:rPr>
        <w:t>到</w:t>
      </w:r>
      <w:r w:rsidR="00E07381">
        <w:rPr>
          <w:rFonts w:ascii="標楷體" w:eastAsia="標楷體" w:hAnsi="標楷體" w:hint="eastAsia"/>
          <w:color w:val="000000" w:themeColor="text1"/>
          <w:sz w:val="24"/>
          <w:szCs w:val="24"/>
        </w:rPr>
        <w:t>古</w:t>
      </w:r>
      <w:r w:rsidR="00763DD7">
        <w:rPr>
          <w:rFonts w:ascii="標楷體" w:eastAsia="標楷體" w:hAnsi="標楷體" w:hint="eastAsia"/>
          <w:color w:val="000000" w:themeColor="text1"/>
          <w:sz w:val="24"/>
          <w:szCs w:val="24"/>
        </w:rPr>
        <w:t>人的生</w:t>
      </w:r>
      <w:r w:rsidR="00557AF3">
        <w:rPr>
          <w:rFonts w:ascii="標楷體" w:eastAsia="標楷體" w:hAnsi="標楷體" w:hint="eastAsia"/>
          <w:color w:val="000000" w:themeColor="text1"/>
          <w:sz w:val="24"/>
          <w:szCs w:val="24"/>
        </w:rPr>
        <w:t>活</w:t>
      </w:r>
      <w:r w:rsidR="00763DD7">
        <w:rPr>
          <w:rFonts w:ascii="標楷體" w:eastAsia="標楷體" w:hAnsi="標楷體" w:hint="eastAsia"/>
          <w:color w:val="000000" w:themeColor="text1"/>
          <w:sz w:val="24"/>
          <w:szCs w:val="24"/>
        </w:rPr>
        <w:t>方式</w:t>
      </w:r>
      <w:r w:rsidR="00870B88">
        <w:rPr>
          <w:rFonts w:ascii="標楷體" w:eastAsia="標楷體" w:hAnsi="標楷體" w:hint="eastAsia"/>
          <w:color w:val="000000" w:themeColor="text1"/>
          <w:sz w:val="24"/>
          <w:szCs w:val="24"/>
        </w:rPr>
        <w:t>亦有與自然和諧共存的啟發</w:t>
      </w:r>
      <w:r w:rsidR="00D55A22">
        <w:rPr>
          <w:rFonts w:ascii="標楷體" w:eastAsia="標楷體" w:hAnsi="標楷體" w:hint="eastAsia"/>
          <w:color w:val="000000" w:themeColor="text1"/>
          <w:sz w:val="24"/>
          <w:szCs w:val="24"/>
        </w:rPr>
        <w:t>。</w:t>
      </w:r>
      <w:r w:rsidR="00763DD7">
        <w:rPr>
          <w:rFonts w:ascii="標楷體" w:eastAsia="標楷體" w:hAnsi="標楷體" w:hint="eastAsia"/>
          <w:color w:val="000000" w:themeColor="text1"/>
          <w:sz w:val="24"/>
          <w:szCs w:val="24"/>
        </w:rPr>
        <w:t>在活動中除了利用當地的文化與歷史提供教育之外，我們將使用</w:t>
      </w:r>
      <w:r w:rsidR="00860C0C">
        <w:rPr>
          <w:rFonts w:ascii="標楷體" w:eastAsia="標楷體" w:hAnsi="標楷體" w:hint="eastAsia"/>
          <w:color w:val="000000" w:themeColor="text1"/>
          <w:sz w:val="24"/>
          <w:szCs w:val="24"/>
        </w:rPr>
        <w:t>合作學習-拼圖法讓每個學生可以在團體中扮演學習者與指導者的角色，在擔任學習者時學生除了可以學習到別人的知識之外可以學習到</w:t>
      </w:r>
      <w:r w:rsidR="00763DD7">
        <w:rPr>
          <w:rFonts w:ascii="標楷體" w:eastAsia="標楷體" w:hAnsi="標楷體" w:hint="eastAsia"/>
          <w:color w:val="000000" w:themeColor="text1"/>
          <w:sz w:val="24"/>
          <w:szCs w:val="24"/>
        </w:rPr>
        <w:t>講者的表達方式與邏輯思維，而在當指導者時可以學習整理訊息，增進自己的表達能力，</w:t>
      </w:r>
      <w:r w:rsidR="00860C0C">
        <w:rPr>
          <w:rFonts w:ascii="標楷體" w:eastAsia="標楷體" w:hAnsi="標楷體" w:hint="eastAsia"/>
          <w:color w:val="000000" w:themeColor="text1"/>
          <w:sz w:val="24"/>
          <w:szCs w:val="24"/>
        </w:rPr>
        <w:t>角色互換的活動中學生可以</w:t>
      </w:r>
      <w:r w:rsidR="00C93C37">
        <w:rPr>
          <w:rFonts w:ascii="標楷體" w:eastAsia="標楷體" w:hAnsi="標楷體" w:hint="eastAsia"/>
          <w:color w:val="000000" w:themeColor="text1"/>
          <w:sz w:val="24"/>
          <w:szCs w:val="24"/>
        </w:rPr>
        <w:t>體察到</w:t>
      </w:r>
      <w:r w:rsidR="00763DD7">
        <w:rPr>
          <w:rFonts w:ascii="標楷體" w:eastAsia="標楷體" w:hAnsi="標楷體" w:hint="eastAsia"/>
          <w:color w:val="000000" w:themeColor="text1"/>
          <w:sz w:val="24"/>
          <w:szCs w:val="24"/>
        </w:rPr>
        <w:t>彼此在擔任該角色時</w:t>
      </w:r>
      <w:r w:rsidR="00C93C37">
        <w:rPr>
          <w:rFonts w:ascii="標楷體" w:eastAsia="標楷體" w:hAnsi="標楷體" w:hint="eastAsia"/>
          <w:color w:val="000000" w:themeColor="text1"/>
          <w:sz w:val="24"/>
          <w:szCs w:val="24"/>
        </w:rPr>
        <w:t>的差異，可以促使學生增進溝通能力與學習跟不同的人溝通與合作。</w:t>
      </w:r>
    </w:p>
    <w:p w:rsidR="007C2883" w:rsidRPr="007C2883" w:rsidRDefault="00C93C37" w:rsidP="007C2883">
      <w:pPr>
        <w:pStyle w:val="ab"/>
        <w:adjustRightInd w:val="0"/>
        <w:snapToGrid w:val="0"/>
        <w:spacing w:after="0" w:line="0" w:lineRule="atLeast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 xml:space="preserve">        在這次的</w:t>
      </w:r>
      <w:r w:rsidR="007C2883" w:rsidRPr="007C2883">
        <w:rPr>
          <w:rFonts w:ascii="標楷體" w:eastAsia="標楷體" w:hAnsi="標楷體" w:hint="eastAsia"/>
          <w:color w:val="000000" w:themeColor="text1"/>
          <w:sz w:val="24"/>
          <w:szCs w:val="24"/>
        </w:rPr>
        <w:t>【歷史</w:t>
      </w:r>
      <w:r w:rsidR="00F94FB4">
        <w:rPr>
          <w:rFonts w:ascii="標楷體" w:eastAsia="標楷體" w:hAnsi="標楷體" w:hint="eastAsia"/>
          <w:color w:val="000000" w:themeColor="text1"/>
          <w:sz w:val="24"/>
          <w:szCs w:val="24"/>
        </w:rPr>
        <w:t>人</w:t>
      </w:r>
      <w:r w:rsidR="007C2883" w:rsidRPr="007C2883">
        <w:rPr>
          <w:rFonts w:ascii="標楷體" w:eastAsia="標楷體" w:hAnsi="標楷體" w:hint="eastAsia"/>
          <w:color w:val="000000" w:themeColor="text1"/>
          <w:sz w:val="24"/>
          <w:szCs w:val="24"/>
        </w:rPr>
        <w:t>文】主題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活動中</w:t>
      </w:r>
      <w:r w:rsidR="007C2883">
        <w:rPr>
          <w:rFonts w:ascii="標楷體" w:eastAsia="標楷體" w:hAnsi="標楷體" w:hint="eastAsia"/>
          <w:color w:val="000000" w:themeColor="text1"/>
          <w:sz w:val="24"/>
          <w:szCs w:val="24"/>
        </w:rPr>
        <w:t>，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不只要推廣在地文化</w:t>
      </w:r>
      <w:r w:rsidR="007C2883">
        <w:rPr>
          <w:rFonts w:ascii="標楷體" w:eastAsia="標楷體" w:hAnsi="標楷體" w:hint="eastAsia"/>
          <w:color w:val="000000" w:themeColor="text1"/>
          <w:sz w:val="24"/>
          <w:szCs w:val="24"/>
        </w:rPr>
        <w:t>與歷史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，更要用</w:t>
      </w:r>
      <w:r w:rsidR="007C2883">
        <w:rPr>
          <w:rFonts w:ascii="標楷體" w:eastAsia="標楷體" w:hAnsi="標楷體" w:hint="eastAsia"/>
          <w:color w:val="000000" w:themeColor="text1"/>
          <w:sz w:val="24"/>
          <w:szCs w:val="24"/>
        </w:rPr>
        <w:t>在地的歷史與</w:t>
      </w: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文化培養學生的基礎素養</w:t>
      </w:r>
      <w:r w:rsidR="00D678CD">
        <w:rPr>
          <w:rFonts w:ascii="標楷體" w:eastAsia="標楷體" w:hAnsi="標楷體" w:hint="eastAsia"/>
          <w:color w:val="000000" w:themeColor="text1"/>
          <w:sz w:val="24"/>
          <w:szCs w:val="24"/>
        </w:rPr>
        <w:t>。</w:t>
      </w:r>
      <w:r w:rsidR="007C2883">
        <w:rPr>
          <w:rFonts w:ascii="標楷體" w:eastAsia="標楷體" w:hAnsi="標楷體" w:hint="eastAsia"/>
          <w:color w:val="000000" w:themeColor="text1"/>
          <w:sz w:val="24"/>
          <w:szCs w:val="24"/>
        </w:rPr>
        <w:t>落實</w:t>
      </w:r>
      <w:r w:rsidR="00D55A22">
        <w:rPr>
          <w:rFonts w:ascii="標楷體" w:eastAsia="標楷體" w:hAnsi="標楷體" w:hint="eastAsia"/>
          <w:color w:val="000000" w:themeColor="text1"/>
          <w:sz w:val="24"/>
          <w:szCs w:val="24"/>
        </w:rPr>
        <w:t>我</w:t>
      </w:r>
      <w:r w:rsidR="007C2883">
        <w:rPr>
          <w:rFonts w:ascii="標楷體" w:eastAsia="標楷體" w:hAnsi="標楷體" w:hint="eastAsia"/>
          <w:color w:val="000000" w:themeColor="text1"/>
          <w:sz w:val="24"/>
          <w:szCs w:val="24"/>
        </w:rPr>
        <w:t>們淡江大學教育的核心價值。在這活動中我們將培養學生八大素養其三，</w:t>
      </w:r>
      <w:r w:rsidR="00F94FB4">
        <w:rPr>
          <w:rFonts w:ascii="標楷體" w:eastAsia="標楷體" w:hAnsi="標楷體" w:hint="eastAsia"/>
          <w:color w:val="000000" w:themeColor="text1"/>
          <w:sz w:val="24"/>
          <w:szCs w:val="24"/>
        </w:rPr>
        <w:t>《</w:t>
      </w:r>
      <w:r w:rsidR="007C2883">
        <w:rPr>
          <w:rFonts w:ascii="標楷體" w:eastAsia="標楷體" w:hAnsi="標楷體" w:hint="eastAsia"/>
          <w:color w:val="000000" w:themeColor="text1"/>
          <w:sz w:val="24"/>
          <w:szCs w:val="24"/>
        </w:rPr>
        <w:t>美</w:t>
      </w:r>
      <w:r w:rsidR="007C2883">
        <w:rPr>
          <w:rFonts w:ascii="標楷體" w:eastAsia="標楷體" w:hAnsi="標楷體" w:hint="eastAsia"/>
          <w:color w:val="000000" w:themeColor="text1"/>
          <w:sz w:val="24"/>
          <w:szCs w:val="24"/>
        </w:rPr>
        <w:lastRenderedPageBreak/>
        <w:t>學涵養</w:t>
      </w:r>
      <w:r w:rsidR="00F94FB4">
        <w:rPr>
          <w:rFonts w:ascii="標楷體" w:eastAsia="標楷體" w:hAnsi="標楷體" w:hint="eastAsia"/>
          <w:color w:val="000000" w:themeColor="text1"/>
          <w:sz w:val="24"/>
          <w:szCs w:val="24"/>
        </w:rPr>
        <w:t>》</w:t>
      </w:r>
      <w:r w:rsidR="007C2883">
        <w:rPr>
          <w:rFonts w:ascii="標楷體" w:eastAsia="標楷體" w:hAnsi="標楷體" w:hint="eastAsia"/>
          <w:color w:val="000000" w:themeColor="text1"/>
          <w:sz w:val="24"/>
          <w:szCs w:val="24"/>
        </w:rPr>
        <w:t>、</w:t>
      </w:r>
      <w:r w:rsidR="00F94FB4">
        <w:rPr>
          <w:rFonts w:ascii="標楷體" w:eastAsia="標楷體" w:hAnsi="標楷體" w:hint="eastAsia"/>
          <w:color w:val="000000" w:themeColor="text1"/>
          <w:sz w:val="24"/>
          <w:szCs w:val="24"/>
        </w:rPr>
        <w:t>《</w:t>
      </w:r>
      <w:r w:rsidR="007C2883">
        <w:rPr>
          <w:rFonts w:ascii="標楷體" w:eastAsia="標楷體" w:hAnsi="標楷體" w:hint="eastAsia"/>
          <w:color w:val="000000" w:themeColor="text1"/>
          <w:sz w:val="24"/>
          <w:szCs w:val="24"/>
        </w:rPr>
        <w:t>樂活健康</w:t>
      </w:r>
      <w:r w:rsidR="00F94FB4">
        <w:rPr>
          <w:rFonts w:ascii="標楷體" w:eastAsia="標楷體" w:hAnsi="標楷體" w:hint="eastAsia"/>
          <w:color w:val="000000" w:themeColor="text1"/>
          <w:sz w:val="24"/>
          <w:szCs w:val="24"/>
        </w:rPr>
        <w:t>》</w:t>
      </w:r>
      <w:r w:rsidR="007C2883">
        <w:rPr>
          <w:rFonts w:ascii="標楷體" w:eastAsia="標楷體" w:hAnsi="標楷體" w:hint="eastAsia"/>
          <w:color w:val="000000" w:themeColor="text1"/>
          <w:sz w:val="24"/>
          <w:szCs w:val="24"/>
        </w:rPr>
        <w:t>與</w:t>
      </w:r>
      <w:r w:rsidR="00F94FB4">
        <w:rPr>
          <w:rFonts w:ascii="標楷體" w:eastAsia="標楷體" w:hAnsi="標楷體" w:hint="eastAsia"/>
          <w:color w:val="000000" w:themeColor="text1"/>
          <w:sz w:val="24"/>
          <w:szCs w:val="24"/>
        </w:rPr>
        <w:t>《</w:t>
      </w:r>
      <w:r w:rsidR="007C2883">
        <w:rPr>
          <w:rFonts w:ascii="標楷體" w:eastAsia="標楷體" w:hAnsi="標楷體" w:hint="eastAsia"/>
          <w:color w:val="000000" w:themeColor="text1"/>
          <w:sz w:val="24"/>
          <w:szCs w:val="24"/>
        </w:rPr>
        <w:t>團隊合作</w:t>
      </w:r>
      <w:r w:rsidR="00F94FB4">
        <w:rPr>
          <w:rFonts w:ascii="標楷體" w:eastAsia="標楷體" w:hAnsi="標楷體" w:hint="eastAsia"/>
          <w:color w:val="000000" w:themeColor="text1"/>
          <w:sz w:val="24"/>
          <w:szCs w:val="24"/>
        </w:rPr>
        <w:t>》</w:t>
      </w:r>
      <w:r w:rsidR="00D55A22">
        <w:rPr>
          <w:rFonts w:ascii="標楷體" w:eastAsia="標楷體" w:hAnsi="標楷體" w:hint="eastAsia"/>
          <w:color w:val="000000" w:themeColor="text1"/>
          <w:sz w:val="24"/>
          <w:szCs w:val="24"/>
        </w:rPr>
        <w:t>。讓學生在活動之中不只學到了知識</w:t>
      </w:r>
      <w:r w:rsidR="00FD41A5">
        <w:rPr>
          <w:rFonts w:ascii="標楷體" w:eastAsia="標楷體" w:hAnsi="標楷體" w:hint="eastAsia"/>
          <w:color w:val="000000" w:themeColor="text1"/>
          <w:sz w:val="24"/>
          <w:szCs w:val="24"/>
        </w:rPr>
        <w:t>，在各方面能力都有所成長。</w:t>
      </w:r>
    </w:p>
    <w:p w:rsidR="00A1514C" w:rsidRPr="002C0AA9" w:rsidRDefault="00A1514C" w:rsidP="002C0AA9">
      <w:pPr>
        <w:pStyle w:val="ab"/>
        <w:adjustRightInd w:val="0"/>
        <w:snapToGrid w:val="0"/>
        <w:spacing w:after="0" w:line="0" w:lineRule="atLeast"/>
        <w:rPr>
          <w:rFonts w:ascii="標楷體" w:eastAsia="標楷體" w:hAnsi="標楷體"/>
          <w:color w:val="000000" w:themeColor="text1"/>
          <w:sz w:val="24"/>
          <w:szCs w:val="24"/>
        </w:rPr>
      </w:pPr>
    </w:p>
    <w:p w:rsidR="00A1514C" w:rsidRPr="000A736C" w:rsidRDefault="007936DE" w:rsidP="000A736C">
      <w:pPr>
        <w:pStyle w:val="ab"/>
        <w:numPr>
          <w:ilvl w:val="0"/>
          <w:numId w:val="22"/>
        </w:num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 w:rsidRPr="000A736C">
        <w:rPr>
          <w:rFonts w:ascii="標楷體" w:eastAsia="標楷體" w:hAnsi="標楷體"/>
          <w:sz w:val="24"/>
          <w:szCs w:val="24"/>
        </w:rPr>
        <w:t>活動日期</w:t>
      </w:r>
      <w:r w:rsidR="00751D7F" w:rsidRPr="000A736C"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 w:rsidR="006A23E8" w:rsidRPr="000A736C">
        <w:rPr>
          <w:rFonts w:ascii="標楷體" w:eastAsia="標楷體" w:hAnsi="標楷體" w:hint="eastAsia"/>
          <w:sz w:val="24"/>
          <w:szCs w:val="24"/>
        </w:rPr>
        <w:t>107</w:t>
      </w:r>
      <w:r w:rsidR="009E2B45" w:rsidRPr="000A736C">
        <w:rPr>
          <w:rFonts w:ascii="標楷體" w:eastAsia="標楷體" w:hAnsi="標楷體" w:hint="eastAsia"/>
          <w:sz w:val="24"/>
          <w:szCs w:val="24"/>
        </w:rPr>
        <w:t>年</w:t>
      </w:r>
      <w:r w:rsidR="00B43D16">
        <w:rPr>
          <w:rFonts w:ascii="標楷體" w:eastAsia="標楷體" w:hAnsi="標楷體"/>
          <w:sz w:val="24"/>
          <w:szCs w:val="24"/>
        </w:rPr>
        <w:t>10</w:t>
      </w:r>
      <w:r w:rsidR="009E2B45" w:rsidRPr="000A736C">
        <w:rPr>
          <w:rFonts w:ascii="標楷體" w:eastAsia="標楷體" w:hAnsi="標楷體" w:hint="eastAsia"/>
          <w:sz w:val="24"/>
          <w:szCs w:val="24"/>
        </w:rPr>
        <w:t>月</w:t>
      </w:r>
      <w:r w:rsidR="007D02F5">
        <w:rPr>
          <w:rFonts w:ascii="標楷體" w:eastAsia="標楷體" w:hAnsi="標楷體" w:hint="eastAsia"/>
          <w:sz w:val="24"/>
          <w:szCs w:val="24"/>
        </w:rPr>
        <w:t>7</w:t>
      </w:r>
      <w:r w:rsidR="009E2B45" w:rsidRPr="000A736C">
        <w:rPr>
          <w:rFonts w:ascii="標楷體" w:eastAsia="標楷體" w:hAnsi="標楷體" w:hint="eastAsia"/>
          <w:sz w:val="24"/>
          <w:szCs w:val="24"/>
        </w:rPr>
        <w:t>日</w:t>
      </w:r>
      <w:r w:rsidR="00540D6D" w:rsidRPr="000A736C">
        <w:rPr>
          <w:rFonts w:ascii="標楷體" w:eastAsia="標楷體" w:hAnsi="標楷體" w:hint="eastAsia"/>
          <w:sz w:val="24"/>
          <w:szCs w:val="24"/>
        </w:rPr>
        <w:t>（星期</w:t>
      </w:r>
      <w:r w:rsidR="007D02F5">
        <w:rPr>
          <w:rFonts w:ascii="標楷體" w:eastAsia="標楷體" w:hAnsi="標楷體" w:hint="eastAsia"/>
          <w:sz w:val="24"/>
          <w:szCs w:val="24"/>
        </w:rPr>
        <w:t>日</w:t>
      </w:r>
      <w:r w:rsidR="00540D6D" w:rsidRPr="000A736C">
        <w:rPr>
          <w:rFonts w:ascii="標楷體" w:eastAsia="標楷體" w:hAnsi="標楷體" w:hint="eastAsia"/>
          <w:sz w:val="24"/>
          <w:szCs w:val="24"/>
        </w:rPr>
        <w:t>）</w:t>
      </w:r>
      <w:r w:rsidR="001906C9" w:rsidRPr="000A736C">
        <w:rPr>
          <w:rFonts w:ascii="標楷體" w:eastAsia="標楷體" w:hAnsi="標楷體" w:hint="eastAsia"/>
          <w:sz w:val="24"/>
          <w:szCs w:val="24"/>
        </w:rPr>
        <w:t>上</w:t>
      </w:r>
      <w:r w:rsidR="00C16CB5" w:rsidRPr="000A736C">
        <w:rPr>
          <w:rFonts w:ascii="標楷體" w:eastAsia="標楷體" w:hAnsi="標楷體" w:hint="eastAsia"/>
          <w:sz w:val="24"/>
          <w:szCs w:val="24"/>
        </w:rPr>
        <w:t>午9</w:t>
      </w:r>
      <w:r w:rsidR="00F6628E" w:rsidRPr="000A736C">
        <w:rPr>
          <w:rFonts w:ascii="標楷體" w:eastAsia="標楷體" w:hAnsi="標楷體" w:hint="eastAsia"/>
          <w:sz w:val="24"/>
          <w:szCs w:val="24"/>
        </w:rPr>
        <w:t>時</w:t>
      </w:r>
      <w:r w:rsidR="00C16CB5" w:rsidRPr="000A736C">
        <w:rPr>
          <w:rFonts w:ascii="標楷體" w:eastAsia="標楷體" w:hAnsi="標楷體" w:hint="eastAsia"/>
          <w:sz w:val="24"/>
          <w:szCs w:val="24"/>
        </w:rPr>
        <w:t>30分</w:t>
      </w:r>
      <w:r w:rsidR="001906C9" w:rsidRPr="000A736C">
        <w:rPr>
          <w:rFonts w:ascii="標楷體" w:eastAsia="標楷體" w:hAnsi="標楷體" w:hint="eastAsia"/>
          <w:sz w:val="24"/>
          <w:szCs w:val="24"/>
        </w:rPr>
        <w:t>至</w:t>
      </w:r>
      <w:r w:rsidR="00C16CB5" w:rsidRPr="000A736C">
        <w:rPr>
          <w:rFonts w:ascii="標楷體" w:eastAsia="標楷體" w:hAnsi="標楷體" w:hint="eastAsia"/>
          <w:sz w:val="24"/>
          <w:szCs w:val="24"/>
        </w:rPr>
        <w:t>下午</w:t>
      </w:r>
      <w:r w:rsidR="00B43D16">
        <w:rPr>
          <w:rFonts w:ascii="標楷體" w:eastAsia="標楷體" w:hAnsi="標楷體" w:hint="eastAsia"/>
          <w:sz w:val="24"/>
          <w:szCs w:val="24"/>
        </w:rPr>
        <w:t>14</w:t>
      </w:r>
      <w:r w:rsidR="00F94FB4">
        <w:rPr>
          <w:rFonts w:ascii="標楷體" w:eastAsia="標楷體" w:hAnsi="標楷體" w:hint="eastAsia"/>
          <w:sz w:val="24"/>
          <w:szCs w:val="24"/>
        </w:rPr>
        <w:t>時</w:t>
      </w:r>
      <w:r w:rsidR="00B43D16">
        <w:rPr>
          <w:rFonts w:ascii="標楷體" w:eastAsia="標楷體" w:hAnsi="標楷體" w:hint="eastAsia"/>
          <w:sz w:val="24"/>
          <w:szCs w:val="24"/>
        </w:rPr>
        <w:t>30</w:t>
      </w:r>
      <w:r w:rsidR="00F94FB4">
        <w:rPr>
          <w:rFonts w:ascii="標楷體" w:eastAsia="標楷體" w:hAnsi="標楷體" w:hint="eastAsia"/>
          <w:sz w:val="24"/>
          <w:szCs w:val="24"/>
        </w:rPr>
        <w:t>分</w:t>
      </w:r>
      <w:r w:rsidR="001906C9" w:rsidRPr="000A736C">
        <w:rPr>
          <w:rFonts w:ascii="標楷體" w:eastAsia="標楷體" w:hAnsi="標楷體" w:hint="eastAsia"/>
          <w:sz w:val="24"/>
          <w:szCs w:val="24"/>
        </w:rPr>
        <w:t>。</w:t>
      </w:r>
    </w:p>
    <w:p w:rsidR="00B43D16" w:rsidRDefault="007936DE" w:rsidP="00925E15">
      <w:pPr>
        <w:pStyle w:val="ab"/>
        <w:numPr>
          <w:ilvl w:val="0"/>
          <w:numId w:val="22"/>
        </w:num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 w:rsidRPr="00B43D16">
        <w:rPr>
          <w:rFonts w:ascii="標楷體" w:eastAsia="標楷體" w:hAnsi="標楷體"/>
          <w:sz w:val="24"/>
          <w:szCs w:val="24"/>
        </w:rPr>
        <w:t>活動地點</w:t>
      </w:r>
      <w:r w:rsidR="00751D7F" w:rsidRPr="00B43D16">
        <w:rPr>
          <w:rFonts w:ascii="標楷體" w:eastAsia="標楷體" w:hAnsi="標楷體" w:hint="eastAsia"/>
          <w:sz w:val="24"/>
          <w:szCs w:val="24"/>
        </w:rPr>
        <w:t>：</w:t>
      </w:r>
      <w:r w:rsidR="00B43D16">
        <w:rPr>
          <w:rFonts w:ascii="標楷體" w:eastAsia="標楷體" w:hAnsi="標楷體" w:hint="eastAsia"/>
          <w:sz w:val="24"/>
          <w:szCs w:val="24"/>
        </w:rPr>
        <w:t>紅毛城、前清淡水關稅務司(小白宮)、滬尾礮臺</w:t>
      </w:r>
    </w:p>
    <w:p w:rsidR="00E12CE9" w:rsidRPr="00B43D16" w:rsidRDefault="00E12CE9" w:rsidP="00925E15">
      <w:pPr>
        <w:pStyle w:val="ab"/>
        <w:numPr>
          <w:ilvl w:val="0"/>
          <w:numId w:val="22"/>
        </w:num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 w:rsidRPr="00B43D16">
        <w:rPr>
          <w:rFonts w:ascii="標楷體" w:eastAsia="標楷體" w:hAnsi="標楷體"/>
          <w:sz w:val="24"/>
          <w:szCs w:val="24"/>
        </w:rPr>
        <w:t>指導單位</w:t>
      </w:r>
      <w:r w:rsidR="00751D7F" w:rsidRPr="00B43D16">
        <w:rPr>
          <w:rFonts w:ascii="標楷體" w:eastAsia="標楷體" w:hAnsi="標楷體" w:hint="eastAsia"/>
          <w:sz w:val="24"/>
          <w:szCs w:val="24"/>
        </w:rPr>
        <w:t>：</w:t>
      </w:r>
      <w:r w:rsidR="00C16CB5" w:rsidRPr="00B43D16">
        <w:rPr>
          <w:rFonts w:ascii="標楷體" w:eastAsia="標楷體" w:hAnsi="標楷體" w:hint="eastAsia"/>
          <w:sz w:val="24"/>
          <w:szCs w:val="24"/>
        </w:rPr>
        <w:t>學生事務處</w:t>
      </w:r>
    </w:p>
    <w:p w:rsidR="00A1514C" w:rsidRPr="000A736C" w:rsidRDefault="007936DE" w:rsidP="000A736C">
      <w:pPr>
        <w:pStyle w:val="ab"/>
        <w:numPr>
          <w:ilvl w:val="0"/>
          <w:numId w:val="22"/>
        </w:num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 w:rsidRPr="000A736C">
        <w:rPr>
          <w:rFonts w:ascii="標楷體" w:eastAsia="標楷體" w:hAnsi="標楷體"/>
          <w:sz w:val="24"/>
          <w:szCs w:val="24"/>
        </w:rPr>
        <w:t>主辦單位</w:t>
      </w:r>
      <w:r w:rsidR="00751D7F" w:rsidRPr="000A736C">
        <w:rPr>
          <w:rFonts w:ascii="標楷體" w:eastAsia="標楷體" w:hAnsi="標楷體" w:hint="eastAsia"/>
          <w:sz w:val="24"/>
          <w:szCs w:val="24"/>
        </w:rPr>
        <w:t>：</w:t>
      </w:r>
      <w:r w:rsidR="00C16CB5" w:rsidRPr="000A736C">
        <w:rPr>
          <w:rFonts w:ascii="標楷體" w:eastAsia="標楷體" w:hAnsi="標楷體" w:hint="eastAsia"/>
          <w:sz w:val="24"/>
          <w:szCs w:val="24"/>
        </w:rPr>
        <w:t>住宿輔導組</w:t>
      </w:r>
    </w:p>
    <w:p w:rsidR="00A1514C" w:rsidRPr="000A736C" w:rsidRDefault="007936DE" w:rsidP="000A736C">
      <w:pPr>
        <w:pStyle w:val="ab"/>
        <w:numPr>
          <w:ilvl w:val="0"/>
          <w:numId w:val="22"/>
        </w:num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 w:rsidRPr="000A736C">
        <w:rPr>
          <w:rFonts w:ascii="標楷體" w:eastAsia="標楷體" w:hAnsi="標楷體"/>
          <w:sz w:val="24"/>
          <w:szCs w:val="24"/>
        </w:rPr>
        <w:t>活動對象</w:t>
      </w:r>
      <w:r w:rsidR="00751D7F" w:rsidRPr="000A736C">
        <w:rPr>
          <w:rFonts w:ascii="標楷體" w:eastAsia="標楷體" w:hAnsi="標楷體" w:hint="eastAsia"/>
          <w:sz w:val="24"/>
          <w:szCs w:val="24"/>
        </w:rPr>
        <w:t>：</w:t>
      </w:r>
      <w:r w:rsidR="00F6628E" w:rsidRPr="000A736C">
        <w:rPr>
          <w:rFonts w:ascii="標楷體" w:eastAsia="標楷體" w:hAnsi="標楷體" w:hint="eastAsia"/>
          <w:sz w:val="24"/>
          <w:szCs w:val="24"/>
        </w:rPr>
        <w:t>107學年度</w:t>
      </w:r>
      <w:r w:rsidR="00B85BEE" w:rsidRPr="000A736C">
        <w:rPr>
          <w:rFonts w:ascii="標楷體" w:eastAsia="標楷體" w:hAnsi="標楷體" w:hint="eastAsia"/>
          <w:sz w:val="24"/>
          <w:szCs w:val="24"/>
        </w:rPr>
        <w:t>淡江學園</w:t>
      </w:r>
      <w:r w:rsidR="00275AE9" w:rsidRPr="000A736C">
        <w:rPr>
          <w:rFonts w:ascii="標楷體" w:eastAsia="標楷體" w:hAnsi="標楷體" w:hint="eastAsia"/>
          <w:sz w:val="24"/>
          <w:szCs w:val="24"/>
        </w:rPr>
        <w:t>書院課程學生</w:t>
      </w:r>
      <w:bookmarkStart w:id="0" w:name="_GoBack"/>
      <w:bookmarkEnd w:id="0"/>
    </w:p>
    <w:p w:rsidR="005416E2" w:rsidRPr="000A736C" w:rsidRDefault="007936DE" w:rsidP="000A736C">
      <w:pPr>
        <w:pStyle w:val="ab"/>
        <w:numPr>
          <w:ilvl w:val="0"/>
          <w:numId w:val="22"/>
        </w:num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 w:rsidRPr="000A736C">
        <w:rPr>
          <w:rFonts w:ascii="標楷體" w:eastAsia="標楷體" w:hAnsi="標楷體"/>
          <w:sz w:val="24"/>
          <w:szCs w:val="24"/>
        </w:rPr>
        <w:t>活動</w:t>
      </w:r>
      <w:r w:rsidR="005019F2" w:rsidRPr="000A736C">
        <w:rPr>
          <w:rFonts w:ascii="標楷體" w:eastAsia="標楷體" w:hAnsi="標楷體"/>
          <w:sz w:val="24"/>
          <w:szCs w:val="24"/>
        </w:rPr>
        <w:t>流程：（詳如附</w:t>
      </w:r>
      <w:r w:rsidR="00195B00" w:rsidRPr="000A736C">
        <w:rPr>
          <w:rFonts w:ascii="標楷體" w:eastAsia="標楷體" w:hAnsi="標楷體" w:hint="eastAsia"/>
          <w:sz w:val="24"/>
          <w:szCs w:val="24"/>
        </w:rPr>
        <w:t>件1</w:t>
      </w:r>
      <w:r w:rsidR="005019F2" w:rsidRPr="000A736C">
        <w:rPr>
          <w:rFonts w:ascii="標楷體" w:eastAsia="標楷體" w:hAnsi="標楷體"/>
          <w:sz w:val="24"/>
          <w:szCs w:val="24"/>
        </w:rPr>
        <w:t>）</w:t>
      </w:r>
    </w:p>
    <w:p w:rsidR="00381FA3" w:rsidRPr="000A736C" w:rsidRDefault="00381FA3" w:rsidP="000A736C">
      <w:pPr>
        <w:pStyle w:val="ab"/>
        <w:numPr>
          <w:ilvl w:val="0"/>
          <w:numId w:val="22"/>
        </w:num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 w:rsidRPr="000A736C">
        <w:rPr>
          <w:rFonts w:ascii="標楷體" w:eastAsia="標楷體" w:hAnsi="標楷體"/>
          <w:sz w:val="24"/>
          <w:szCs w:val="24"/>
        </w:rPr>
        <w:t>活動方式</w:t>
      </w:r>
      <w:r w:rsidRPr="000A736C">
        <w:rPr>
          <w:rFonts w:ascii="標楷體" w:eastAsia="標楷體" w:hAnsi="標楷體" w:hint="eastAsia"/>
          <w:sz w:val="24"/>
          <w:szCs w:val="24"/>
        </w:rPr>
        <w:t>：</w:t>
      </w:r>
    </w:p>
    <w:p w:rsidR="00542306" w:rsidRDefault="00E07381" w:rsidP="000A736C">
      <w:pPr>
        <w:pStyle w:val="ab"/>
        <w:numPr>
          <w:ilvl w:val="1"/>
          <w:numId w:val="22"/>
        </w:numPr>
        <w:adjustRightInd w:val="0"/>
        <w:snapToGrid w:val="0"/>
        <w:spacing w:after="0" w:line="0" w:lineRule="atLeas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古蹟導覽</w:t>
      </w:r>
      <w:r w:rsidR="00542306">
        <w:rPr>
          <w:rFonts w:ascii="標楷體" w:eastAsia="標楷體" w:hAnsi="標楷體" w:hint="eastAsia"/>
          <w:sz w:val="24"/>
          <w:szCs w:val="24"/>
        </w:rPr>
        <w:t>：</w:t>
      </w:r>
    </w:p>
    <w:p w:rsidR="006A23E8" w:rsidRDefault="00542306" w:rsidP="00542306">
      <w:pPr>
        <w:pStyle w:val="ab"/>
        <w:adjustRightInd w:val="0"/>
        <w:snapToGrid w:val="0"/>
        <w:spacing w:after="0" w:line="0" w:lineRule="atLeast"/>
        <w:ind w:left="96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邀請導遊針對該處古蹟的歷史與物件以及其來歷行解說</w:t>
      </w:r>
      <w:r w:rsidR="005019F2" w:rsidRPr="00381FA3">
        <w:rPr>
          <w:rFonts w:ascii="標楷體" w:eastAsia="標楷體" w:hAnsi="標楷體" w:hint="eastAsia"/>
          <w:sz w:val="24"/>
          <w:szCs w:val="24"/>
        </w:rPr>
        <w:t>。</w:t>
      </w:r>
      <w:r>
        <w:rPr>
          <w:rFonts w:ascii="標楷體" w:eastAsia="標楷體" w:hAnsi="標楷體" w:hint="eastAsia"/>
          <w:sz w:val="24"/>
          <w:szCs w:val="24"/>
        </w:rPr>
        <w:t>將學生拆成三   組分別在不同地方進行學習。</w:t>
      </w:r>
    </w:p>
    <w:p w:rsidR="00E43CBB" w:rsidRDefault="00542306" w:rsidP="000A736C">
      <w:pPr>
        <w:pStyle w:val="ab"/>
        <w:numPr>
          <w:ilvl w:val="1"/>
          <w:numId w:val="22"/>
        </w:numPr>
        <w:adjustRightInd w:val="0"/>
        <w:snapToGrid w:val="0"/>
        <w:spacing w:after="0" w:line="0" w:lineRule="atLeas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進行小組討論</w:t>
      </w:r>
      <w:r w:rsidR="005019F2" w:rsidRPr="00381FA3">
        <w:rPr>
          <w:rFonts w:ascii="標楷體" w:eastAsia="標楷體" w:hAnsi="標楷體"/>
          <w:sz w:val="24"/>
          <w:szCs w:val="24"/>
        </w:rPr>
        <w:t>：</w:t>
      </w:r>
    </w:p>
    <w:p w:rsidR="005416E2" w:rsidRDefault="00542306" w:rsidP="00E43CBB">
      <w:pPr>
        <w:pStyle w:val="ab"/>
        <w:adjustRightInd w:val="0"/>
        <w:snapToGrid w:val="0"/>
        <w:spacing w:after="0" w:line="0" w:lineRule="atLeast"/>
        <w:ind w:left="96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將在不同地方學習的學生</w:t>
      </w:r>
      <w:r w:rsidR="00E43CBB">
        <w:rPr>
          <w:rFonts w:ascii="標楷體" w:eastAsia="標楷體" w:hAnsi="標楷體" w:hint="eastAsia"/>
          <w:sz w:val="24"/>
          <w:szCs w:val="24"/>
        </w:rPr>
        <w:t>，平均分配在數個小組。讓學生們互相討論他們去學習的地方，分享知識與經歷。</w:t>
      </w:r>
    </w:p>
    <w:p w:rsidR="008E05B8" w:rsidRDefault="00102DC8" w:rsidP="008E05B8">
      <w:pPr>
        <w:pStyle w:val="ab"/>
        <w:numPr>
          <w:ilvl w:val="1"/>
          <w:numId w:val="22"/>
        </w:numPr>
        <w:adjustRightInd w:val="0"/>
        <w:snapToGrid w:val="0"/>
        <w:spacing w:after="0" w:line="0" w:lineRule="atLeas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小組</w:t>
      </w:r>
      <w:r w:rsidR="00715CF8">
        <w:rPr>
          <w:rFonts w:ascii="標楷體" w:eastAsia="標楷體" w:hAnsi="標楷體" w:hint="eastAsia"/>
          <w:sz w:val="24"/>
          <w:szCs w:val="24"/>
        </w:rPr>
        <w:t>活動:</w:t>
      </w:r>
    </w:p>
    <w:p w:rsidR="001C3A3E" w:rsidRDefault="008E05B8" w:rsidP="001C3A3E">
      <w:pPr>
        <w:pStyle w:val="ab"/>
        <w:adjustRightInd w:val="0"/>
        <w:snapToGrid w:val="0"/>
        <w:spacing w:after="0" w:line="0" w:lineRule="atLeast"/>
        <w:ind w:left="96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學生分組隨機抽選</w:t>
      </w:r>
      <w:r w:rsidR="00715CF8">
        <w:rPr>
          <w:rFonts w:ascii="標楷體" w:eastAsia="標楷體" w:hAnsi="標楷體" w:hint="eastAsia"/>
          <w:sz w:val="24"/>
          <w:szCs w:val="24"/>
        </w:rPr>
        <w:t>三個古蹟</w:t>
      </w:r>
      <w:r>
        <w:rPr>
          <w:rFonts w:ascii="標楷體" w:eastAsia="標楷體" w:hAnsi="標楷體" w:hint="eastAsia"/>
          <w:sz w:val="24"/>
          <w:szCs w:val="24"/>
        </w:rPr>
        <w:t>中的數個物件</w:t>
      </w:r>
      <w:r w:rsidR="00715CF8" w:rsidRPr="00B43D16">
        <w:rPr>
          <w:rFonts w:ascii="標楷體" w:eastAsia="標楷體" w:hAnsi="標楷體" w:hint="eastAsia"/>
          <w:sz w:val="24"/>
          <w:szCs w:val="24"/>
        </w:rPr>
        <w:t>及</w:t>
      </w:r>
      <w:r w:rsidRPr="00B43D16">
        <w:rPr>
          <w:rFonts w:ascii="標楷體" w:eastAsia="標楷體" w:hAnsi="標楷體" w:hint="eastAsia"/>
          <w:sz w:val="24"/>
          <w:szCs w:val="24"/>
        </w:rPr>
        <w:t>一個歷史悠久的店家</w:t>
      </w:r>
      <w:r>
        <w:rPr>
          <w:rFonts w:ascii="標楷體" w:eastAsia="標楷體" w:hAnsi="標楷體" w:hint="eastAsia"/>
          <w:sz w:val="24"/>
          <w:szCs w:val="24"/>
        </w:rPr>
        <w:t>為題目。學生將</w:t>
      </w:r>
      <w:r w:rsidR="001C3A3E">
        <w:rPr>
          <w:rFonts w:ascii="標楷體" w:eastAsia="標楷體" w:hAnsi="標楷體" w:hint="eastAsia"/>
          <w:sz w:val="24"/>
          <w:szCs w:val="24"/>
        </w:rPr>
        <w:t>尋找抽選的物件並前往物件所在地與其合照，並將合照放上淡江學園FB社團並說明文物史料。</w:t>
      </w:r>
      <w:r w:rsidR="001C3A3E" w:rsidRPr="00B43D16">
        <w:rPr>
          <w:rFonts w:ascii="標楷體" w:eastAsia="標楷體" w:hAnsi="標楷體" w:hint="eastAsia"/>
          <w:sz w:val="24"/>
          <w:szCs w:val="24"/>
        </w:rPr>
        <w:t>學生將前往抽選到</w:t>
      </w:r>
      <w:r w:rsidR="001C3A3E" w:rsidRPr="00B43D16">
        <w:rPr>
          <w:rFonts w:ascii="標楷體" w:eastAsia="標楷體" w:hAnsi="標楷體" w:hint="eastAsia"/>
          <w:sz w:val="24"/>
          <w:szCs w:val="24"/>
        </w:rPr>
        <w:lastRenderedPageBreak/>
        <w:t>的店家，訪問店家的歷史並拍攝訪問內容，並將影片上傳到淡江學園粉絲頁。</w:t>
      </w:r>
    </w:p>
    <w:p w:rsidR="005019F2" w:rsidRPr="00102DC8" w:rsidRDefault="005019F2" w:rsidP="00102DC8">
      <w:pPr>
        <w:adjustRightInd w:val="0"/>
        <w:snapToGrid w:val="0"/>
        <w:spacing w:after="0" w:line="0" w:lineRule="atLeast"/>
        <w:rPr>
          <w:rFonts w:ascii="標楷體" w:eastAsia="標楷體" w:hAnsi="標楷體"/>
          <w:sz w:val="24"/>
          <w:szCs w:val="24"/>
        </w:rPr>
      </w:pPr>
    </w:p>
    <w:p w:rsidR="00E125D3" w:rsidRPr="000A736C" w:rsidRDefault="007936DE" w:rsidP="000A736C">
      <w:pPr>
        <w:pStyle w:val="ab"/>
        <w:numPr>
          <w:ilvl w:val="0"/>
          <w:numId w:val="22"/>
        </w:num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 w:rsidRPr="000A736C">
        <w:rPr>
          <w:rFonts w:ascii="標楷體" w:eastAsia="標楷體" w:hAnsi="標楷體"/>
          <w:sz w:val="24"/>
          <w:szCs w:val="24"/>
        </w:rPr>
        <w:t>預期成效</w:t>
      </w:r>
    </w:p>
    <w:p w:rsidR="00B10D88" w:rsidRPr="003575B9" w:rsidRDefault="00B10D88" w:rsidP="000A736C">
      <w:pPr>
        <w:pStyle w:val="ab"/>
        <w:numPr>
          <w:ilvl w:val="1"/>
          <w:numId w:val="22"/>
        </w:numPr>
        <w:adjustRightInd w:val="0"/>
        <w:snapToGrid w:val="0"/>
        <w:spacing w:after="0" w:line="0" w:lineRule="atLeast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 w:hint="eastAsia"/>
          <w:sz w:val="24"/>
          <w:szCs w:val="24"/>
        </w:rPr>
        <w:t>量化評估：活動參與人數及回饋問卷</w:t>
      </w:r>
      <w:r w:rsidR="00195B00">
        <w:rPr>
          <w:rFonts w:ascii="標楷體" w:eastAsia="標楷體" w:hAnsi="標楷體" w:hint="eastAsia"/>
          <w:sz w:val="24"/>
          <w:szCs w:val="24"/>
        </w:rPr>
        <w:t>（附件2）</w:t>
      </w:r>
      <w:r w:rsidR="00A04411">
        <w:rPr>
          <w:rFonts w:ascii="標楷體" w:eastAsia="標楷體" w:hAnsi="標楷體" w:hint="eastAsia"/>
          <w:sz w:val="24"/>
          <w:szCs w:val="24"/>
        </w:rPr>
        <w:t>學習</w:t>
      </w:r>
      <w:r w:rsidR="0042761B">
        <w:rPr>
          <w:rFonts w:ascii="標楷體" w:eastAsia="標楷體" w:hAnsi="標楷體" w:hint="eastAsia"/>
          <w:sz w:val="24"/>
          <w:szCs w:val="24"/>
        </w:rPr>
        <w:t>量表</w:t>
      </w:r>
      <w:r w:rsidRPr="003575B9">
        <w:rPr>
          <w:rFonts w:ascii="標楷體" w:eastAsia="標楷體" w:hAnsi="標楷體" w:hint="eastAsia"/>
          <w:sz w:val="24"/>
          <w:szCs w:val="24"/>
        </w:rPr>
        <w:t>結果分析。</w:t>
      </w:r>
    </w:p>
    <w:p w:rsidR="00A1514C" w:rsidRPr="003575B9" w:rsidRDefault="00B10D88" w:rsidP="000A736C">
      <w:pPr>
        <w:pStyle w:val="ab"/>
        <w:numPr>
          <w:ilvl w:val="1"/>
          <w:numId w:val="22"/>
        </w:numPr>
        <w:adjustRightInd w:val="0"/>
        <w:snapToGrid w:val="0"/>
        <w:spacing w:after="0" w:line="0" w:lineRule="atLeast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 w:hint="eastAsia"/>
          <w:sz w:val="24"/>
          <w:szCs w:val="24"/>
        </w:rPr>
        <w:t>質化評估：藉由</w:t>
      </w:r>
      <w:r w:rsidR="00C80CA2">
        <w:rPr>
          <w:rFonts w:ascii="標楷體" w:eastAsia="標楷體" w:hAnsi="標楷體" w:hint="eastAsia"/>
          <w:sz w:val="24"/>
          <w:szCs w:val="24"/>
        </w:rPr>
        <w:t>學生對FB粉絲頁留言，得知學</w:t>
      </w:r>
      <w:r w:rsidRPr="003575B9">
        <w:rPr>
          <w:rFonts w:ascii="標楷體" w:eastAsia="標楷體" w:hAnsi="標楷體" w:hint="eastAsia"/>
          <w:sz w:val="24"/>
          <w:szCs w:val="24"/>
        </w:rPr>
        <w:t>生對活動的心得與感受。</w:t>
      </w:r>
    </w:p>
    <w:p w:rsidR="00A1514C" w:rsidRPr="00557AF3" w:rsidRDefault="00557AF3" w:rsidP="00557AF3">
      <w:pPr>
        <w:adjustRightInd w:val="0"/>
        <w:snapToGrid w:val="0"/>
        <w:spacing w:beforeLines="100" w:before="24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十一、</w:t>
      </w:r>
      <w:r w:rsidR="007936DE" w:rsidRPr="00557AF3">
        <w:rPr>
          <w:rFonts w:ascii="標楷體" w:eastAsia="標楷體" w:hAnsi="標楷體"/>
          <w:sz w:val="24"/>
          <w:szCs w:val="24"/>
        </w:rPr>
        <w:t>活動</w:t>
      </w:r>
      <w:r w:rsidR="00C43D8C" w:rsidRPr="00557AF3">
        <w:rPr>
          <w:rFonts w:ascii="標楷體" w:eastAsia="標楷體" w:hAnsi="標楷體"/>
          <w:sz w:val="24"/>
          <w:szCs w:val="24"/>
        </w:rPr>
        <w:t>承辦人</w:t>
      </w:r>
      <w:r w:rsidR="00751D7F" w:rsidRPr="00557AF3">
        <w:rPr>
          <w:rFonts w:ascii="標楷體" w:eastAsia="標楷體" w:hAnsi="標楷體" w:hint="eastAsia"/>
          <w:sz w:val="24"/>
          <w:szCs w:val="24"/>
        </w:rPr>
        <w:t>：</w:t>
      </w:r>
      <w:r w:rsidR="00E43CBB" w:rsidRPr="00557AF3">
        <w:rPr>
          <w:rFonts w:ascii="標楷體" w:eastAsia="標楷體" w:hAnsi="標楷體" w:hint="eastAsia"/>
          <w:sz w:val="24"/>
          <w:szCs w:val="24"/>
        </w:rPr>
        <w:t>王子庭、黃振維</w:t>
      </w:r>
      <w:r w:rsidR="00CF7019" w:rsidRPr="00557AF3">
        <w:rPr>
          <w:rFonts w:ascii="標楷體" w:eastAsia="標楷體" w:hAnsi="標楷體" w:hint="eastAsia"/>
          <w:sz w:val="24"/>
          <w:szCs w:val="24"/>
        </w:rPr>
        <w:t>。</w:t>
      </w:r>
    </w:p>
    <w:p w:rsidR="00A1514C" w:rsidRPr="00557AF3" w:rsidRDefault="00557AF3" w:rsidP="00557AF3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十二、</w:t>
      </w:r>
      <w:r w:rsidR="007936DE" w:rsidRPr="00557AF3">
        <w:rPr>
          <w:rFonts w:ascii="標楷體" w:eastAsia="標楷體" w:hAnsi="標楷體"/>
          <w:sz w:val="24"/>
          <w:szCs w:val="24"/>
        </w:rPr>
        <w:t>參加人數</w:t>
      </w:r>
      <w:r w:rsidR="00751D7F" w:rsidRPr="00557AF3">
        <w:rPr>
          <w:rFonts w:ascii="標楷體" w:eastAsia="標楷體" w:hAnsi="標楷體" w:hint="eastAsia"/>
          <w:sz w:val="24"/>
          <w:szCs w:val="24"/>
        </w:rPr>
        <w:t>：</w:t>
      </w:r>
      <w:r w:rsidR="007D02F5" w:rsidRPr="00557AF3">
        <w:rPr>
          <w:rFonts w:ascii="標楷體" w:eastAsia="標楷體" w:hAnsi="標楷體" w:hint="eastAsia"/>
          <w:sz w:val="24"/>
          <w:szCs w:val="24"/>
        </w:rPr>
        <w:t>6</w:t>
      </w:r>
      <w:r w:rsidR="00FD41A5" w:rsidRPr="00557AF3">
        <w:rPr>
          <w:rFonts w:ascii="標楷體" w:eastAsia="標楷體" w:hAnsi="標楷體" w:hint="eastAsia"/>
          <w:sz w:val="24"/>
          <w:szCs w:val="24"/>
        </w:rPr>
        <w:t>0</w:t>
      </w:r>
      <w:r w:rsidR="00AF3C84" w:rsidRPr="00557AF3">
        <w:rPr>
          <w:rFonts w:ascii="標楷體" w:eastAsia="標楷體" w:hAnsi="標楷體" w:hint="eastAsia"/>
          <w:sz w:val="24"/>
          <w:szCs w:val="24"/>
        </w:rPr>
        <w:t>人</w:t>
      </w:r>
    </w:p>
    <w:p w:rsidR="002B643E" w:rsidRPr="00557AF3" w:rsidRDefault="00557AF3" w:rsidP="00557AF3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十三、</w:t>
      </w:r>
      <w:r w:rsidR="007936DE" w:rsidRPr="00557AF3">
        <w:rPr>
          <w:rFonts w:ascii="標楷體" w:eastAsia="標楷體" w:hAnsi="標楷體"/>
          <w:sz w:val="24"/>
          <w:szCs w:val="24"/>
        </w:rPr>
        <w:t>宣傳方式</w:t>
      </w:r>
    </w:p>
    <w:p w:rsidR="002B643E" w:rsidRPr="00557AF3" w:rsidRDefault="00557AF3" w:rsidP="00557AF3">
      <w:pPr>
        <w:adjustRightInd w:val="0"/>
        <w:snapToGrid w:val="0"/>
        <w:spacing w:after="0" w:line="0" w:lineRule="atLeast"/>
        <w:ind w:left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(一)</w:t>
      </w:r>
      <w:r w:rsidR="002B643E" w:rsidRPr="00557AF3">
        <w:rPr>
          <w:rFonts w:ascii="標楷體" w:eastAsia="標楷體" w:hAnsi="標楷體"/>
          <w:sz w:val="24"/>
          <w:szCs w:val="24"/>
        </w:rPr>
        <w:t>海報</w:t>
      </w:r>
      <w:r w:rsidR="00943FC2" w:rsidRPr="00557AF3">
        <w:rPr>
          <w:rFonts w:ascii="標楷體" w:eastAsia="標楷體" w:hAnsi="標楷體" w:hint="eastAsia"/>
          <w:sz w:val="24"/>
          <w:szCs w:val="24"/>
        </w:rPr>
        <w:t>：</w:t>
      </w:r>
      <w:r w:rsidR="002B643E" w:rsidRPr="00557AF3">
        <w:rPr>
          <w:rFonts w:ascii="標楷體" w:eastAsia="標楷體" w:hAnsi="標楷體" w:hint="eastAsia"/>
          <w:sz w:val="24"/>
          <w:szCs w:val="24"/>
        </w:rPr>
        <w:t>活動前一</w:t>
      </w:r>
      <w:r w:rsidR="002B643E" w:rsidRPr="00557AF3">
        <w:rPr>
          <w:rFonts w:ascii="標楷體" w:eastAsia="標楷體" w:hAnsi="標楷體"/>
          <w:sz w:val="24"/>
          <w:szCs w:val="24"/>
        </w:rPr>
        <w:t>周張貼</w:t>
      </w:r>
      <w:r w:rsidR="002B643E" w:rsidRPr="00557AF3">
        <w:rPr>
          <w:rFonts w:ascii="標楷體" w:eastAsia="標楷體" w:hAnsi="標楷體" w:hint="eastAsia"/>
          <w:sz w:val="24"/>
          <w:szCs w:val="24"/>
        </w:rPr>
        <w:t>宣傳海報在</w:t>
      </w:r>
      <w:r w:rsidR="00CF7019" w:rsidRPr="00557AF3">
        <w:rPr>
          <w:rFonts w:ascii="標楷體" w:eastAsia="標楷體" w:hAnsi="標楷體" w:hint="eastAsia"/>
          <w:sz w:val="24"/>
          <w:szCs w:val="24"/>
        </w:rPr>
        <w:t>淡江學園各樓層</w:t>
      </w:r>
      <w:r w:rsidR="002B643E" w:rsidRPr="00557AF3">
        <w:rPr>
          <w:rFonts w:ascii="標楷體" w:eastAsia="標楷體" w:hAnsi="標楷體" w:hint="eastAsia"/>
          <w:sz w:val="24"/>
          <w:szCs w:val="24"/>
        </w:rPr>
        <w:t>布告欄上。</w:t>
      </w:r>
    </w:p>
    <w:p w:rsidR="002B643E" w:rsidRPr="00557AF3" w:rsidRDefault="00557AF3" w:rsidP="00557AF3">
      <w:pPr>
        <w:adjustRightInd w:val="0"/>
        <w:snapToGrid w:val="0"/>
        <w:spacing w:after="0" w:line="0" w:lineRule="atLeast"/>
        <w:ind w:left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(二)</w:t>
      </w:r>
      <w:r w:rsidR="002B643E" w:rsidRPr="00557AF3">
        <w:rPr>
          <w:rFonts w:ascii="標楷體" w:eastAsia="標楷體" w:hAnsi="標楷體" w:hint="eastAsia"/>
          <w:sz w:val="24"/>
          <w:szCs w:val="24"/>
        </w:rPr>
        <w:t>網路</w:t>
      </w:r>
      <w:r w:rsidR="00943FC2" w:rsidRPr="00557AF3">
        <w:rPr>
          <w:rFonts w:ascii="標楷體" w:eastAsia="標楷體" w:hAnsi="標楷體" w:hint="eastAsia"/>
          <w:sz w:val="24"/>
          <w:szCs w:val="24"/>
        </w:rPr>
        <w:t>：</w:t>
      </w:r>
      <w:r w:rsidR="002B643E" w:rsidRPr="00557AF3">
        <w:rPr>
          <w:rFonts w:ascii="標楷體" w:eastAsia="標楷體" w:hAnsi="標楷體" w:hint="eastAsia"/>
          <w:sz w:val="24"/>
          <w:szCs w:val="24"/>
        </w:rPr>
        <w:t>活動的前一周</w:t>
      </w:r>
      <w:r w:rsidR="008E05B8" w:rsidRPr="00557AF3">
        <w:rPr>
          <w:rFonts w:ascii="標楷體" w:eastAsia="標楷體" w:hAnsi="標楷體" w:hint="eastAsia"/>
          <w:sz w:val="24"/>
          <w:szCs w:val="24"/>
        </w:rPr>
        <w:t>，</w:t>
      </w:r>
      <w:r w:rsidR="002B643E" w:rsidRPr="00557AF3">
        <w:rPr>
          <w:rFonts w:ascii="標楷體" w:eastAsia="標楷體" w:hAnsi="標楷體" w:hint="eastAsia"/>
          <w:sz w:val="24"/>
          <w:szCs w:val="24"/>
        </w:rPr>
        <w:t>在</w:t>
      </w:r>
      <w:r w:rsidR="008E05B8" w:rsidRPr="00557AF3">
        <w:rPr>
          <w:rFonts w:ascii="標楷體" w:eastAsia="標楷體" w:hAnsi="標楷體" w:hint="eastAsia"/>
          <w:sz w:val="24"/>
          <w:szCs w:val="24"/>
        </w:rPr>
        <w:t>FB社團淡江學園書院FB社團</w:t>
      </w:r>
      <w:r w:rsidR="00C43D8C" w:rsidRPr="00557AF3">
        <w:rPr>
          <w:rFonts w:ascii="標楷體" w:eastAsia="標楷體" w:hAnsi="標楷體" w:hint="eastAsia"/>
          <w:sz w:val="24"/>
          <w:szCs w:val="24"/>
        </w:rPr>
        <w:t>公告</w:t>
      </w:r>
      <w:r w:rsidR="008E05B8" w:rsidRPr="00557AF3">
        <w:rPr>
          <w:rFonts w:ascii="標楷體" w:eastAsia="標楷體" w:hAnsi="標楷體" w:hint="eastAsia"/>
          <w:sz w:val="24"/>
          <w:szCs w:val="24"/>
        </w:rPr>
        <w:t>，宣傳活動資訊。</w:t>
      </w:r>
    </w:p>
    <w:p w:rsidR="008039CC" w:rsidRPr="00557AF3" w:rsidRDefault="00557AF3" w:rsidP="00557AF3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十四、</w:t>
      </w:r>
      <w:r w:rsidR="00E76F97" w:rsidRPr="00557AF3">
        <w:rPr>
          <w:rFonts w:ascii="標楷體" w:eastAsia="標楷體" w:hAnsi="標楷體"/>
          <w:sz w:val="24"/>
          <w:szCs w:val="24"/>
        </w:rPr>
        <w:t>活動注意事項</w:t>
      </w:r>
      <w:r w:rsidR="00EE7809" w:rsidRPr="00557AF3">
        <w:rPr>
          <w:rFonts w:ascii="標楷體" w:eastAsia="標楷體" w:hAnsi="標楷體" w:hint="eastAsia"/>
          <w:sz w:val="24"/>
          <w:szCs w:val="24"/>
        </w:rPr>
        <w:t xml:space="preserve">    </w:t>
      </w:r>
    </w:p>
    <w:p w:rsidR="008039CC" w:rsidRPr="00557AF3" w:rsidRDefault="00557AF3" w:rsidP="00557AF3">
      <w:pPr>
        <w:adjustRightInd w:val="0"/>
        <w:snapToGrid w:val="0"/>
        <w:spacing w:after="0" w:line="0" w:lineRule="atLeast"/>
        <w:ind w:left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(一)</w:t>
      </w:r>
      <w:r w:rsidR="00C66722" w:rsidRPr="00557AF3">
        <w:rPr>
          <w:rFonts w:ascii="標楷體" w:eastAsia="標楷體" w:hAnsi="標楷體"/>
          <w:sz w:val="24"/>
          <w:szCs w:val="24"/>
        </w:rPr>
        <w:t>學生</w:t>
      </w:r>
      <w:r w:rsidR="005C4DB6" w:rsidRPr="00557AF3">
        <w:rPr>
          <w:rFonts w:ascii="標楷體" w:eastAsia="標楷體" w:hAnsi="標楷體" w:hint="eastAsia"/>
          <w:sz w:val="24"/>
          <w:szCs w:val="24"/>
        </w:rPr>
        <w:t>乘坐出租客運</w:t>
      </w:r>
      <w:r w:rsidR="00C66722" w:rsidRPr="00557AF3">
        <w:rPr>
          <w:rFonts w:ascii="標楷體" w:eastAsia="標楷體" w:hAnsi="標楷體" w:hint="eastAsia"/>
          <w:sz w:val="24"/>
          <w:szCs w:val="24"/>
        </w:rPr>
        <w:t>前往活動地點</w:t>
      </w:r>
      <w:r w:rsidR="005C4DB6" w:rsidRPr="00557AF3">
        <w:rPr>
          <w:rFonts w:ascii="標楷體" w:eastAsia="標楷體" w:hAnsi="標楷體" w:hint="eastAsia"/>
          <w:sz w:val="24"/>
          <w:szCs w:val="24"/>
        </w:rPr>
        <w:t>，</w:t>
      </w:r>
      <w:r w:rsidR="00C66722" w:rsidRPr="00557AF3">
        <w:rPr>
          <w:rFonts w:ascii="標楷體" w:eastAsia="標楷體" w:hAnsi="標楷體"/>
          <w:sz w:val="24"/>
          <w:szCs w:val="24"/>
        </w:rPr>
        <w:t>由</w:t>
      </w:r>
      <w:r w:rsidR="00C66722" w:rsidRPr="00557AF3">
        <w:rPr>
          <w:rFonts w:ascii="標楷體" w:eastAsia="標楷體" w:hAnsi="標楷體" w:hint="eastAsia"/>
          <w:sz w:val="24"/>
          <w:szCs w:val="24"/>
        </w:rPr>
        <w:t>書院導師</w:t>
      </w:r>
      <w:r w:rsidR="00C66722" w:rsidRPr="00557AF3">
        <w:rPr>
          <w:rFonts w:ascii="標楷體" w:eastAsia="標楷體" w:hAnsi="標楷體"/>
          <w:sz w:val="24"/>
          <w:szCs w:val="24"/>
        </w:rPr>
        <w:t>親自帶隊</w:t>
      </w:r>
      <w:r w:rsidR="00C66722" w:rsidRPr="00557AF3">
        <w:rPr>
          <w:rFonts w:ascii="標楷體" w:eastAsia="標楷體" w:hAnsi="標楷體" w:hint="eastAsia"/>
          <w:sz w:val="24"/>
          <w:szCs w:val="24"/>
        </w:rPr>
        <w:t>，確實注意</w:t>
      </w:r>
      <w:r w:rsidR="005C4DB6" w:rsidRPr="00557AF3">
        <w:rPr>
          <w:rFonts w:ascii="標楷體" w:eastAsia="標楷體" w:hAnsi="標楷體" w:hint="eastAsia"/>
          <w:sz w:val="24"/>
          <w:szCs w:val="24"/>
        </w:rPr>
        <w:t>乘車</w:t>
      </w:r>
      <w:r w:rsidR="00C66722" w:rsidRPr="00557AF3">
        <w:rPr>
          <w:rFonts w:ascii="標楷體" w:eastAsia="標楷體" w:hAnsi="標楷體" w:hint="eastAsia"/>
          <w:sz w:val="24"/>
          <w:szCs w:val="24"/>
        </w:rPr>
        <w:t>安全。</w:t>
      </w:r>
    </w:p>
    <w:p w:rsidR="008039CC" w:rsidRPr="00557AF3" w:rsidRDefault="00557AF3" w:rsidP="00557AF3">
      <w:pPr>
        <w:adjustRightInd w:val="0"/>
        <w:snapToGrid w:val="0"/>
        <w:spacing w:after="0" w:line="0" w:lineRule="atLeast"/>
        <w:ind w:left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(二)</w:t>
      </w:r>
      <w:r w:rsidR="00412820" w:rsidRPr="00557AF3">
        <w:rPr>
          <w:rFonts w:ascii="標楷體" w:eastAsia="標楷體" w:hAnsi="標楷體"/>
          <w:sz w:val="24"/>
          <w:szCs w:val="24"/>
        </w:rPr>
        <w:t>讓參與活動住宿生明確掌握活動流程。</w:t>
      </w:r>
    </w:p>
    <w:p w:rsidR="008C0447" w:rsidRPr="00557AF3" w:rsidRDefault="00557AF3" w:rsidP="00557AF3">
      <w:pPr>
        <w:adjustRightInd w:val="0"/>
        <w:snapToGrid w:val="0"/>
        <w:spacing w:after="0" w:line="0" w:lineRule="atLeast"/>
        <w:ind w:left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(三)</w:t>
      </w:r>
      <w:r w:rsidR="008C0447" w:rsidRPr="00557AF3">
        <w:rPr>
          <w:rFonts w:ascii="標楷體" w:eastAsia="標楷體" w:hAnsi="標楷體" w:hint="eastAsia"/>
          <w:sz w:val="24"/>
          <w:szCs w:val="24"/>
        </w:rPr>
        <w:t>分組活動</w:t>
      </w:r>
      <w:r w:rsidR="00565457" w:rsidRPr="00557AF3">
        <w:rPr>
          <w:rFonts w:ascii="標楷體" w:eastAsia="標楷體" w:hAnsi="標楷體" w:hint="eastAsia"/>
          <w:sz w:val="24"/>
          <w:szCs w:val="24"/>
        </w:rPr>
        <w:t>，在活動各地點設置人員，掌握學生行蹤。</w:t>
      </w:r>
    </w:p>
    <w:p w:rsidR="008039CC" w:rsidRPr="00557AF3" w:rsidRDefault="00557AF3" w:rsidP="00557AF3">
      <w:pPr>
        <w:adjustRightInd w:val="0"/>
        <w:snapToGrid w:val="0"/>
        <w:spacing w:after="0" w:line="0" w:lineRule="atLeast"/>
        <w:ind w:left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(四)</w:t>
      </w:r>
      <w:r w:rsidR="00C66722" w:rsidRPr="00557AF3">
        <w:rPr>
          <w:rFonts w:ascii="標楷體" w:eastAsia="標楷體" w:hAnsi="標楷體"/>
          <w:sz w:val="24"/>
          <w:szCs w:val="24"/>
        </w:rPr>
        <w:t>確實管制參與人數，期達</w:t>
      </w:r>
      <w:r w:rsidR="00C66722" w:rsidRPr="00557AF3">
        <w:rPr>
          <w:rFonts w:ascii="標楷體" w:eastAsia="標楷體" w:hAnsi="標楷體" w:hint="eastAsia"/>
          <w:sz w:val="24"/>
          <w:szCs w:val="24"/>
        </w:rPr>
        <w:t>到書院課程學生</w:t>
      </w:r>
      <w:r w:rsidR="00412820" w:rsidRPr="00557AF3">
        <w:rPr>
          <w:rFonts w:ascii="標楷體" w:eastAsia="標楷體" w:hAnsi="標楷體"/>
          <w:sz w:val="24"/>
          <w:szCs w:val="24"/>
        </w:rPr>
        <w:t>都能參加。</w:t>
      </w:r>
    </w:p>
    <w:p w:rsidR="00565457" w:rsidRPr="00557AF3" w:rsidRDefault="00557AF3" w:rsidP="00557AF3">
      <w:pPr>
        <w:adjustRightInd w:val="0"/>
        <w:snapToGrid w:val="0"/>
        <w:spacing w:after="0" w:line="0" w:lineRule="atLeast"/>
        <w:ind w:left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(五)</w:t>
      </w:r>
      <w:r w:rsidR="008039CC" w:rsidRPr="00557AF3">
        <w:rPr>
          <w:rFonts w:ascii="標楷體" w:eastAsia="標楷體" w:hAnsi="標楷體"/>
          <w:sz w:val="24"/>
          <w:szCs w:val="24"/>
        </w:rPr>
        <w:t>回收回饋單，並在活動後統計結果</w:t>
      </w:r>
      <w:r w:rsidR="008039CC" w:rsidRPr="00557AF3">
        <w:rPr>
          <w:rFonts w:ascii="標楷體" w:eastAsia="標楷體" w:hAnsi="標楷體" w:hint="eastAsia"/>
          <w:sz w:val="24"/>
          <w:szCs w:val="24"/>
        </w:rPr>
        <w:t>，進行分析</w:t>
      </w:r>
      <w:r w:rsidR="008039CC" w:rsidRPr="00557AF3">
        <w:rPr>
          <w:rFonts w:ascii="標楷體" w:eastAsia="標楷體" w:hAnsi="標楷體"/>
          <w:sz w:val="24"/>
          <w:szCs w:val="24"/>
        </w:rPr>
        <w:t>。</w:t>
      </w:r>
    </w:p>
    <w:p w:rsidR="005E09FF" w:rsidRDefault="005E09FF">
      <w:pPr>
        <w:spacing w:after="0" w:line="24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br w:type="page"/>
      </w:r>
    </w:p>
    <w:p w:rsidR="005E09FF" w:rsidRDefault="005E09FF" w:rsidP="005E09FF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lastRenderedPageBreak/>
        <w:t>附件1</w:t>
      </w:r>
    </w:p>
    <w:p w:rsidR="005E09FF" w:rsidRDefault="005E09FF" w:rsidP="005E09FF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tbl>
      <w:tblPr>
        <w:tblStyle w:val="af0"/>
        <w:tblW w:w="9854" w:type="dxa"/>
        <w:tblLayout w:type="fixed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5E09FF" w:rsidTr="007B5FF9">
        <w:trPr>
          <w:trHeight w:val="736"/>
        </w:trPr>
        <w:tc>
          <w:tcPr>
            <w:tcW w:w="9854" w:type="dxa"/>
            <w:gridSpan w:val="4"/>
            <w:vAlign w:val="center"/>
          </w:tcPr>
          <w:p w:rsidR="005E09FF" w:rsidRDefault="005E09FF" w:rsidP="007B5FF9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F94FB4" w:rsidRDefault="005E09FF" w:rsidP="007B5FF9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107年度淡江學園「住宿書院」活動</w:t>
            </w:r>
            <w:r w:rsidR="00F94FB4">
              <w:rPr>
                <w:rFonts w:ascii="標楷體" w:eastAsia="標楷體" w:hAnsi="標楷體" w:hint="eastAsia"/>
                <w:b/>
                <w:sz w:val="28"/>
                <w:szCs w:val="28"/>
              </w:rPr>
              <w:t>流程</w:t>
            </w:r>
          </w:p>
          <w:p w:rsidR="005E09FF" w:rsidRPr="00F94FB4" w:rsidRDefault="00F94FB4" w:rsidP="007B5FF9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F94FB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～古蹟捉迷藏，淡水走透透～</w:t>
            </w:r>
          </w:p>
          <w:p w:rsidR="005E09FF" w:rsidRDefault="005E09FF" w:rsidP="007B5FF9">
            <w:pPr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5E09FF" w:rsidTr="007B5FF9">
        <w:trPr>
          <w:trHeight w:val="1248"/>
        </w:trPr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</w:p>
        </w:tc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活動項目</w:t>
            </w:r>
          </w:p>
        </w:tc>
        <w:tc>
          <w:tcPr>
            <w:tcW w:w="2464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主持人</w:t>
            </w:r>
          </w:p>
        </w:tc>
        <w:tc>
          <w:tcPr>
            <w:tcW w:w="2464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5E09FF" w:rsidTr="007B5FF9">
        <w:trPr>
          <w:trHeight w:val="1248"/>
        </w:trPr>
        <w:tc>
          <w:tcPr>
            <w:tcW w:w="2463" w:type="dxa"/>
            <w:vAlign w:val="center"/>
          </w:tcPr>
          <w:p w:rsidR="005E09FF" w:rsidRDefault="005E09FF" w:rsidP="00DB12B2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09</w:t>
            </w:r>
            <w:r w:rsidR="00DB12B2">
              <w:rPr>
                <w:rFonts w:ascii="標楷體" w:eastAsia="標楷體" w:hAnsi="標楷體" w:hint="eastAsia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30</w:t>
            </w:r>
          </w:p>
        </w:tc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集合</w:t>
            </w:r>
          </w:p>
        </w:tc>
        <w:tc>
          <w:tcPr>
            <w:tcW w:w="2464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5E09FF" w:rsidRDefault="005E09FF" w:rsidP="00D76679">
            <w:pPr>
              <w:pStyle w:val="1"/>
              <w:adjustRightInd w:val="0"/>
              <w:snapToGrid w:val="0"/>
              <w:spacing w:after="0" w:line="0" w:lineRule="atLeast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 w:rsidRPr="00D76679">
              <w:rPr>
                <w:rFonts w:ascii="標楷體" w:eastAsia="標楷體" w:hAnsi="標楷體" w:hint="eastAsia"/>
                <w:sz w:val="24"/>
                <w:szCs w:val="24"/>
              </w:rPr>
              <w:t>宿舍大廳集合、簽到、領號碼牌</w:t>
            </w:r>
          </w:p>
        </w:tc>
      </w:tr>
      <w:tr w:rsidR="005E09FF" w:rsidTr="007B5FF9">
        <w:trPr>
          <w:trHeight w:val="1248"/>
        </w:trPr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09:30-10:00</w:t>
            </w:r>
          </w:p>
        </w:tc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淡江學園-參訪地點</w:t>
            </w:r>
          </w:p>
        </w:tc>
        <w:tc>
          <w:tcPr>
            <w:tcW w:w="2464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分成三組，分別前往紅毛城、前清淡水關稅務司(小白宮)、滬尾礮臺</w:t>
            </w:r>
          </w:p>
        </w:tc>
      </w:tr>
      <w:tr w:rsidR="005E09FF" w:rsidTr="007B5FF9">
        <w:trPr>
          <w:trHeight w:val="1248"/>
        </w:trPr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10:00-11:00</w:t>
            </w:r>
          </w:p>
        </w:tc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導覽員導覽與解說</w:t>
            </w:r>
          </w:p>
        </w:tc>
        <w:tc>
          <w:tcPr>
            <w:tcW w:w="2464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導覽員</w:t>
            </w:r>
          </w:p>
        </w:tc>
        <w:tc>
          <w:tcPr>
            <w:tcW w:w="2464" w:type="dxa"/>
            <w:vAlign w:val="center"/>
          </w:tcPr>
          <w:p w:rsidR="005E09FF" w:rsidRDefault="005E09FF" w:rsidP="002D43B4">
            <w:pPr>
              <w:pStyle w:val="1"/>
              <w:adjustRightInd w:val="0"/>
              <w:snapToGrid w:val="0"/>
              <w:spacing w:after="0" w:line="0" w:lineRule="atLeast"/>
              <w:ind w:left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E09FF" w:rsidTr="007B5FF9">
        <w:trPr>
          <w:trHeight w:val="1248"/>
        </w:trPr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11:00-11:30</w:t>
            </w:r>
          </w:p>
        </w:tc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小組分享</w:t>
            </w:r>
          </w:p>
        </w:tc>
        <w:tc>
          <w:tcPr>
            <w:tcW w:w="2464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每組成員</w:t>
            </w:r>
            <w:r w:rsidRPr="00D76679">
              <w:rPr>
                <w:rFonts w:ascii="標楷體" w:eastAsia="標楷體" w:hAnsi="標楷體" w:hint="eastAsia"/>
                <w:sz w:val="24"/>
                <w:szCs w:val="24"/>
              </w:rPr>
              <w:t>有3~</w:t>
            </w:r>
            <w:r w:rsidRPr="00D76679">
              <w:rPr>
                <w:rFonts w:ascii="標楷體" w:eastAsia="標楷體" w:hAnsi="標楷體"/>
                <w:sz w:val="24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位同學，分別參訪不同的古蹟</w:t>
            </w:r>
          </w:p>
        </w:tc>
      </w:tr>
      <w:tr w:rsidR="005E09FF" w:rsidTr="007B5FF9">
        <w:trPr>
          <w:trHeight w:val="1248"/>
        </w:trPr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11:30-12:30</w:t>
            </w:r>
          </w:p>
        </w:tc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午餐時間</w:t>
            </w:r>
          </w:p>
        </w:tc>
        <w:tc>
          <w:tcPr>
            <w:tcW w:w="2464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E09FF" w:rsidTr="007B5FF9">
        <w:trPr>
          <w:trHeight w:val="1248"/>
        </w:trPr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>
              <w:rPr>
                <w:rFonts w:ascii="標楷體" w:eastAsia="標楷體" w:hAnsi="標楷體"/>
                <w:sz w:val="24"/>
                <w:szCs w:val="24"/>
              </w:rPr>
              <w:t>:30-14:30</w:t>
            </w:r>
          </w:p>
        </w:tc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闖關活動</w:t>
            </w:r>
          </w:p>
        </w:tc>
        <w:tc>
          <w:tcPr>
            <w:tcW w:w="2464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5E09FF" w:rsidTr="007B5FF9">
        <w:trPr>
          <w:trHeight w:val="1248"/>
        </w:trPr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14:30</w:t>
            </w:r>
          </w:p>
        </w:tc>
        <w:tc>
          <w:tcPr>
            <w:tcW w:w="2463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活動結束</w:t>
            </w:r>
          </w:p>
        </w:tc>
        <w:tc>
          <w:tcPr>
            <w:tcW w:w="2464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書院導師</w:t>
            </w:r>
          </w:p>
        </w:tc>
        <w:tc>
          <w:tcPr>
            <w:tcW w:w="2464" w:type="dxa"/>
            <w:vAlign w:val="center"/>
          </w:tcPr>
          <w:p w:rsidR="005E09FF" w:rsidRDefault="005E09FF" w:rsidP="007B5FF9">
            <w:pPr>
              <w:pStyle w:val="1"/>
              <w:adjustRightInd w:val="0"/>
              <w:snapToGrid w:val="0"/>
              <w:spacing w:after="0" w:line="0" w:lineRule="atLeast"/>
              <w:ind w:left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集合學生、簽退</w:t>
            </w:r>
          </w:p>
        </w:tc>
      </w:tr>
    </w:tbl>
    <w:p w:rsidR="005E09FF" w:rsidRDefault="005E09FF" w:rsidP="005E09FF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5E09FF" w:rsidRDefault="005E09FF" w:rsidP="005E09FF">
      <w:pPr>
        <w:pStyle w:val="1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565457" w:rsidRDefault="00565457">
      <w:pPr>
        <w:spacing w:after="0" w:line="240" w:lineRule="auto"/>
        <w:rPr>
          <w:rFonts w:ascii="標楷體" w:eastAsia="標楷體" w:hAnsi="標楷體"/>
          <w:sz w:val="24"/>
          <w:szCs w:val="24"/>
        </w:rPr>
      </w:pPr>
    </w:p>
    <w:sectPr w:rsidR="00565457" w:rsidSect="00CA1795">
      <w:pgSz w:w="11906" w:h="16838"/>
      <w:pgMar w:top="1134" w:right="1134" w:bottom="1134" w:left="1134" w:header="0" w:footer="0" w:gutter="0"/>
      <w:pgNumType w:start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6E1" w:rsidRDefault="007556E1" w:rsidP="00E76F97">
      <w:pPr>
        <w:spacing w:after="0" w:line="240" w:lineRule="auto"/>
      </w:pPr>
      <w:r>
        <w:separator/>
      </w:r>
    </w:p>
  </w:endnote>
  <w:endnote w:type="continuationSeparator" w:id="0">
    <w:p w:rsidR="007556E1" w:rsidRDefault="007556E1" w:rsidP="00E76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Segoe Print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6E1" w:rsidRDefault="007556E1" w:rsidP="00E76F97">
      <w:pPr>
        <w:spacing w:after="0" w:line="240" w:lineRule="auto"/>
      </w:pPr>
      <w:r>
        <w:separator/>
      </w:r>
    </w:p>
  </w:footnote>
  <w:footnote w:type="continuationSeparator" w:id="0">
    <w:p w:rsidR="007556E1" w:rsidRDefault="007556E1" w:rsidP="00E76F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A7"/>
    <w:multiLevelType w:val="hybridMultilevel"/>
    <w:tmpl w:val="539C059A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A31CED"/>
    <w:multiLevelType w:val="hybridMultilevel"/>
    <w:tmpl w:val="AA785E54"/>
    <w:lvl w:ilvl="0" w:tplc="04090001">
      <w:start w:val="1"/>
      <w:numFmt w:val="bullet"/>
      <w:lvlText w:val=""/>
      <w:lvlJc w:val="left"/>
      <w:pPr>
        <w:ind w:left="18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0" w:hanging="480"/>
      </w:pPr>
      <w:rPr>
        <w:rFonts w:ascii="Wingdings" w:hAnsi="Wingdings" w:hint="default"/>
      </w:rPr>
    </w:lvl>
  </w:abstractNum>
  <w:abstractNum w:abstractNumId="2" w15:restartNumberingAfterBreak="0">
    <w:nsid w:val="0C3C168E"/>
    <w:multiLevelType w:val="multilevel"/>
    <w:tmpl w:val="D10EB0B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E730EF0"/>
    <w:multiLevelType w:val="hybridMultilevel"/>
    <w:tmpl w:val="D24099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E7AC4600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AF63DB"/>
    <w:multiLevelType w:val="multilevel"/>
    <w:tmpl w:val="1666A760"/>
    <w:lvl w:ilvl="0">
      <w:start w:val="1"/>
      <w:numFmt w:val="ideographLegalTraditional"/>
      <w:lvlText w:val="%1、"/>
      <w:lvlJc w:val="left"/>
      <w:pPr>
        <w:ind w:left="905" w:hanging="480"/>
      </w:pPr>
      <w:rPr>
        <w:rFonts w:ascii="標楷體" w:eastAsia="標楷體" w:hAnsi="標楷體"/>
      </w:rPr>
    </w:lvl>
    <w:lvl w:ilvl="1">
      <w:start w:val="1"/>
      <w:numFmt w:val="none"/>
      <w:suff w:val="nothing"/>
      <w:lvlText w:val="、"/>
      <w:lvlJc w:val="left"/>
      <w:pPr>
        <w:ind w:left="1102" w:hanging="480"/>
      </w:pPr>
    </w:lvl>
    <w:lvl w:ilvl="2">
      <w:start w:val="1"/>
      <w:numFmt w:val="decimal"/>
      <w:lvlText w:val="%3."/>
      <w:lvlJc w:val="lef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none"/>
      <w:suff w:val="nothing"/>
      <w:lvlText w:val="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none"/>
      <w:suff w:val="nothing"/>
      <w:lvlText w:val="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5" w15:restartNumberingAfterBreak="0">
    <w:nsid w:val="1B900FA4"/>
    <w:multiLevelType w:val="hybridMultilevel"/>
    <w:tmpl w:val="C158C670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CC0677"/>
    <w:multiLevelType w:val="hybridMultilevel"/>
    <w:tmpl w:val="314E0B42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69607F9"/>
    <w:multiLevelType w:val="hybridMultilevel"/>
    <w:tmpl w:val="2C622F3E"/>
    <w:lvl w:ilvl="0" w:tplc="B9AA31DA">
      <w:start w:val="1"/>
      <w:numFmt w:val="decimal"/>
      <w:lvlText w:val="%1."/>
      <w:lvlJc w:val="left"/>
      <w:pPr>
        <w:ind w:left="480" w:hanging="480"/>
      </w:pPr>
      <w:rPr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745C3A"/>
    <w:multiLevelType w:val="hybridMultilevel"/>
    <w:tmpl w:val="DC0A2606"/>
    <w:lvl w:ilvl="0" w:tplc="04090017">
      <w:start w:val="1"/>
      <w:numFmt w:val="ideographLegalTraditional"/>
      <w:lvlText w:val="%1、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331742C8"/>
    <w:multiLevelType w:val="multilevel"/>
    <w:tmpl w:val="213671B4"/>
    <w:lvl w:ilvl="0">
      <w:start w:val="1"/>
      <w:numFmt w:val="taiwaneseCountingThousand"/>
      <w:lvlText w:val="%1、"/>
      <w:lvlJc w:val="left"/>
      <w:pPr>
        <w:ind w:left="622" w:hanging="480"/>
      </w:pPr>
      <w:rPr>
        <w:rFonts w:ascii="標楷體" w:eastAsia="標楷體" w:hAnsi="標楷體" w:cstheme="minorBidi" w:hint="eastAsia"/>
        <w:lang w:val="en-US"/>
      </w:rPr>
    </w:lvl>
    <w:lvl w:ilvl="1">
      <w:start w:val="1"/>
      <w:numFmt w:val="decimalFullWidth"/>
      <w:lvlText w:val="%2、"/>
      <w:lvlJc w:val="left"/>
      <w:pPr>
        <w:ind w:left="1102" w:hanging="480"/>
      </w:pPr>
      <w:rPr>
        <w:rFonts w:hint="eastAsia"/>
      </w:rPr>
    </w:lvl>
    <w:lvl w:ilvl="2">
      <w:start w:val="1"/>
      <w:numFmt w:val="none"/>
      <w:lvlText w:val="(1)"/>
      <w:lvlJc w:val="right"/>
      <w:pPr>
        <w:ind w:left="1582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62" w:hanging="480"/>
      </w:pPr>
      <w:rPr>
        <w:rFonts w:hint="eastAsia"/>
      </w:rPr>
    </w:lvl>
    <w:lvl w:ilvl="4">
      <w:start w:val="1"/>
      <w:numFmt w:val="none"/>
      <w:lvlText w:val="%5、"/>
      <w:lvlJc w:val="left"/>
      <w:pPr>
        <w:ind w:left="2542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22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02" w:hanging="480"/>
      </w:pPr>
      <w:rPr>
        <w:rFonts w:hint="eastAsia"/>
      </w:rPr>
    </w:lvl>
    <w:lvl w:ilvl="7">
      <w:start w:val="1"/>
      <w:numFmt w:val="none"/>
      <w:lvlText w:val="%8、"/>
      <w:lvlJc w:val="left"/>
      <w:pPr>
        <w:ind w:left="3982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62" w:hanging="480"/>
      </w:pPr>
      <w:rPr>
        <w:rFonts w:hint="eastAsia"/>
      </w:rPr>
    </w:lvl>
  </w:abstractNum>
  <w:abstractNum w:abstractNumId="10" w15:restartNumberingAfterBreak="0">
    <w:nsid w:val="3CDD2AFC"/>
    <w:multiLevelType w:val="hybridMultilevel"/>
    <w:tmpl w:val="7C820ADE"/>
    <w:lvl w:ilvl="0" w:tplc="04090001">
      <w:start w:val="1"/>
      <w:numFmt w:val="bullet"/>
      <w:lvlText w:val=""/>
      <w:lvlJc w:val="left"/>
      <w:pPr>
        <w:ind w:left="18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0" w:hanging="480"/>
      </w:pPr>
      <w:rPr>
        <w:rFonts w:ascii="Wingdings" w:hAnsi="Wingdings" w:hint="default"/>
      </w:rPr>
    </w:lvl>
  </w:abstractNum>
  <w:abstractNum w:abstractNumId="11" w15:restartNumberingAfterBreak="0">
    <w:nsid w:val="444C56CD"/>
    <w:multiLevelType w:val="hybridMultilevel"/>
    <w:tmpl w:val="341EB70A"/>
    <w:lvl w:ilvl="0" w:tplc="04090015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65619F3"/>
    <w:multiLevelType w:val="hybridMultilevel"/>
    <w:tmpl w:val="F2125F78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 w15:restartNumberingAfterBreak="0">
    <w:nsid w:val="48290132"/>
    <w:multiLevelType w:val="hybridMultilevel"/>
    <w:tmpl w:val="BD12F956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F62E95"/>
    <w:multiLevelType w:val="multilevel"/>
    <w:tmpl w:val="022A57C8"/>
    <w:lvl w:ilvl="0">
      <w:start w:val="1"/>
      <w:numFmt w:val="ideographLegalTraditional"/>
      <w:lvlText w:val="%1、"/>
      <w:lvlJc w:val="left"/>
      <w:pPr>
        <w:ind w:left="905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none"/>
      <w:suff w:val="nothing"/>
      <w:lvlText w:val="、"/>
      <w:lvlJc w:val="left"/>
      <w:pPr>
        <w:ind w:left="1102" w:hanging="480"/>
      </w:pPr>
    </w:lvl>
    <w:lvl w:ilvl="2">
      <w:start w:val="1"/>
      <w:numFmt w:val="decimal"/>
      <w:lvlText w:val="%3."/>
      <w:lvlJc w:val="lef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none"/>
      <w:suff w:val="nothing"/>
      <w:lvlText w:val="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none"/>
      <w:suff w:val="nothing"/>
      <w:lvlText w:val="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" w15:restartNumberingAfterBreak="0">
    <w:nsid w:val="4AFD2129"/>
    <w:multiLevelType w:val="hybridMultilevel"/>
    <w:tmpl w:val="7304C764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E5672E1"/>
    <w:multiLevelType w:val="hybridMultilevel"/>
    <w:tmpl w:val="D9AE9D7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27E66C5"/>
    <w:multiLevelType w:val="multilevel"/>
    <w:tmpl w:val="CCA45142"/>
    <w:lvl w:ilvl="0">
      <w:start w:val="1"/>
      <w:numFmt w:val="decimal"/>
      <w:lvlText w:val="%1."/>
      <w:lvlJc w:val="left"/>
      <w:pPr>
        <w:ind w:left="1385" w:hanging="480"/>
      </w:pPr>
    </w:lvl>
    <w:lvl w:ilvl="1">
      <w:start w:val="1"/>
      <w:numFmt w:val="none"/>
      <w:suff w:val="nothing"/>
      <w:lvlText w:val="、"/>
      <w:lvlJc w:val="left"/>
      <w:pPr>
        <w:ind w:left="1865" w:hanging="480"/>
      </w:pPr>
    </w:lvl>
    <w:lvl w:ilvl="2">
      <w:start w:val="1"/>
      <w:numFmt w:val="lowerRoman"/>
      <w:lvlText w:val="%3."/>
      <w:lvlJc w:val="right"/>
      <w:pPr>
        <w:ind w:left="2345" w:hanging="480"/>
      </w:pPr>
    </w:lvl>
    <w:lvl w:ilvl="3">
      <w:start w:val="1"/>
      <w:numFmt w:val="decimal"/>
      <w:lvlText w:val="%4."/>
      <w:lvlJc w:val="left"/>
      <w:pPr>
        <w:ind w:left="2825" w:hanging="480"/>
      </w:pPr>
    </w:lvl>
    <w:lvl w:ilvl="4">
      <w:start w:val="1"/>
      <w:numFmt w:val="none"/>
      <w:suff w:val="nothing"/>
      <w:lvlText w:val="、"/>
      <w:lvlJc w:val="left"/>
      <w:pPr>
        <w:ind w:left="3305" w:hanging="480"/>
      </w:pPr>
    </w:lvl>
    <w:lvl w:ilvl="5">
      <w:start w:val="1"/>
      <w:numFmt w:val="lowerRoman"/>
      <w:lvlText w:val="%6."/>
      <w:lvlJc w:val="right"/>
      <w:pPr>
        <w:ind w:left="3785" w:hanging="480"/>
      </w:pPr>
    </w:lvl>
    <w:lvl w:ilvl="6">
      <w:start w:val="1"/>
      <w:numFmt w:val="decimal"/>
      <w:lvlText w:val="%7."/>
      <w:lvlJc w:val="left"/>
      <w:pPr>
        <w:ind w:left="4265" w:hanging="480"/>
      </w:pPr>
    </w:lvl>
    <w:lvl w:ilvl="7">
      <w:start w:val="1"/>
      <w:numFmt w:val="none"/>
      <w:suff w:val="nothing"/>
      <w:lvlText w:val="、"/>
      <w:lvlJc w:val="left"/>
      <w:pPr>
        <w:ind w:left="4745" w:hanging="480"/>
      </w:pPr>
    </w:lvl>
    <w:lvl w:ilvl="8">
      <w:start w:val="1"/>
      <w:numFmt w:val="lowerRoman"/>
      <w:lvlText w:val="%9."/>
      <w:lvlJc w:val="right"/>
      <w:pPr>
        <w:ind w:left="5225" w:hanging="480"/>
      </w:pPr>
    </w:lvl>
  </w:abstractNum>
  <w:abstractNum w:abstractNumId="18" w15:restartNumberingAfterBreak="0">
    <w:nsid w:val="5E1D5339"/>
    <w:multiLevelType w:val="multilevel"/>
    <w:tmpl w:val="BBCC33F4"/>
    <w:lvl w:ilvl="0">
      <w:start w:val="1"/>
      <w:numFmt w:val="taiwaneseCountingThousand"/>
      <w:lvlText w:val="%1、"/>
      <w:lvlJc w:val="left"/>
      <w:pPr>
        <w:ind w:left="905" w:hanging="480"/>
      </w:pPr>
      <w:rPr>
        <w:rFonts w:ascii="標楷體" w:eastAsia="標楷體" w:hAnsi="標楷體" w:cstheme="minorBidi"/>
        <w:sz w:val="24"/>
        <w:szCs w:val="24"/>
      </w:rPr>
    </w:lvl>
    <w:lvl w:ilvl="1">
      <w:start w:val="1"/>
      <w:numFmt w:val="none"/>
      <w:suff w:val="nothing"/>
      <w:lvlText w:val="、"/>
      <w:lvlJc w:val="left"/>
      <w:pPr>
        <w:ind w:left="1102" w:hanging="480"/>
      </w:pPr>
    </w:lvl>
    <w:lvl w:ilvl="2">
      <w:start w:val="1"/>
      <w:numFmt w:val="decimal"/>
      <w:lvlText w:val="%3."/>
      <w:lvlJc w:val="lef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none"/>
      <w:suff w:val="nothing"/>
      <w:lvlText w:val="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none"/>
      <w:suff w:val="nothing"/>
      <w:lvlText w:val="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9" w15:restartNumberingAfterBreak="0">
    <w:nsid w:val="5EF63D67"/>
    <w:multiLevelType w:val="multilevel"/>
    <w:tmpl w:val="9B84A9E4"/>
    <w:lvl w:ilvl="0">
      <w:start w:val="1"/>
      <w:numFmt w:val="decimal"/>
      <w:lvlText w:val="%1."/>
      <w:lvlJc w:val="left"/>
      <w:pPr>
        <w:ind w:left="1905" w:hanging="360"/>
      </w:pPr>
    </w:lvl>
    <w:lvl w:ilvl="1">
      <w:start w:val="1"/>
      <w:numFmt w:val="none"/>
      <w:suff w:val="nothing"/>
      <w:lvlText w:val="、"/>
      <w:lvlJc w:val="left"/>
      <w:pPr>
        <w:ind w:left="2505" w:hanging="480"/>
      </w:pPr>
    </w:lvl>
    <w:lvl w:ilvl="2">
      <w:start w:val="1"/>
      <w:numFmt w:val="lowerRoman"/>
      <w:lvlText w:val="%3."/>
      <w:lvlJc w:val="right"/>
      <w:pPr>
        <w:ind w:left="2985" w:hanging="480"/>
      </w:pPr>
    </w:lvl>
    <w:lvl w:ilvl="3">
      <w:start w:val="1"/>
      <w:numFmt w:val="decimal"/>
      <w:lvlText w:val="%4."/>
      <w:lvlJc w:val="left"/>
      <w:pPr>
        <w:ind w:left="3465" w:hanging="480"/>
      </w:pPr>
    </w:lvl>
    <w:lvl w:ilvl="4">
      <w:start w:val="1"/>
      <w:numFmt w:val="none"/>
      <w:suff w:val="nothing"/>
      <w:lvlText w:val="、"/>
      <w:lvlJc w:val="left"/>
      <w:pPr>
        <w:ind w:left="3945" w:hanging="480"/>
      </w:pPr>
    </w:lvl>
    <w:lvl w:ilvl="5">
      <w:start w:val="1"/>
      <w:numFmt w:val="lowerRoman"/>
      <w:lvlText w:val="%6."/>
      <w:lvlJc w:val="right"/>
      <w:pPr>
        <w:ind w:left="4425" w:hanging="480"/>
      </w:pPr>
    </w:lvl>
    <w:lvl w:ilvl="6">
      <w:start w:val="1"/>
      <w:numFmt w:val="decimal"/>
      <w:lvlText w:val="%7."/>
      <w:lvlJc w:val="left"/>
      <w:pPr>
        <w:ind w:left="4905" w:hanging="480"/>
      </w:pPr>
    </w:lvl>
    <w:lvl w:ilvl="7">
      <w:start w:val="1"/>
      <w:numFmt w:val="none"/>
      <w:suff w:val="nothing"/>
      <w:lvlText w:val="、"/>
      <w:lvlJc w:val="left"/>
      <w:pPr>
        <w:ind w:left="5385" w:hanging="480"/>
      </w:pPr>
    </w:lvl>
    <w:lvl w:ilvl="8">
      <w:start w:val="1"/>
      <w:numFmt w:val="lowerRoman"/>
      <w:lvlText w:val="%9."/>
      <w:lvlJc w:val="right"/>
      <w:pPr>
        <w:ind w:left="5865" w:hanging="480"/>
      </w:pPr>
    </w:lvl>
  </w:abstractNum>
  <w:abstractNum w:abstractNumId="20" w15:restartNumberingAfterBreak="0">
    <w:nsid w:val="720620E4"/>
    <w:multiLevelType w:val="hybridMultilevel"/>
    <w:tmpl w:val="22405ABC"/>
    <w:lvl w:ilvl="0" w:tplc="04090001">
      <w:start w:val="1"/>
      <w:numFmt w:val="bullet"/>
      <w:lvlText w:val=""/>
      <w:lvlJc w:val="left"/>
      <w:pPr>
        <w:ind w:left="10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21" w15:restartNumberingAfterBreak="0">
    <w:nsid w:val="792671B5"/>
    <w:multiLevelType w:val="multilevel"/>
    <w:tmpl w:val="D8D274EA"/>
    <w:lvl w:ilvl="0">
      <w:start w:val="1"/>
      <w:numFmt w:val="decimal"/>
      <w:lvlText w:val="%1."/>
      <w:lvlJc w:val="left"/>
      <w:pPr>
        <w:ind w:left="905" w:hanging="480"/>
      </w:pPr>
    </w:lvl>
    <w:lvl w:ilvl="1">
      <w:start w:val="1"/>
      <w:numFmt w:val="none"/>
      <w:suff w:val="nothing"/>
      <w:lvlText w:val="、"/>
      <w:lvlJc w:val="left"/>
      <w:pPr>
        <w:ind w:left="1102" w:hanging="480"/>
      </w:pPr>
    </w:lvl>
    <w:lvl w:ilvl="2">
      <w:start w:val="1"/>
      <w:numFmt w:val="decimal"/>
      <w:lvlText w:val="%3."/>
      <w:lvlJc w:val="lef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none"/>
      <w:suff w:val="nothing"/>
      <w:lvlText w:val="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none"/>
      <w:suff w:val="nothing"/>
      <w:lvlText w:val="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2" w15:restartNumberingAfterBreak="0">
    <w:nsid w:val="7DDF216D"/>
    <w:multiLevelType w:val="hybridMultilevel"/>
    <w:tmpl w:val="1F2427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17"/>
  </w:num>
  <w:num w:numId="3">
    <w:abstractNumId w:val="19"/>
  </w:num>
  <w:num w:numId="4">
    <w:abstractNumId w:val="2"/>
  </w:num>
  <w:num w:numId="5">
    <w:abstractNumId w:val="20"/>
  </w:num>
  <w:num w:numId="6">
    <w:abstractNumId w:val="12"/>
  </w:num>
  <w:num w:numId="7">
    <w:abstractNumId w:val="9"/>
  </w:num>
  <w:num w:numId="8">
    <w:abstractNumId w:val="10"/>
  </w:num>
  <w:num w:numId="9">
    <w:abstractNumId w:val="21"/>
  </w:num>
  <w:num w:numId="10">
    <w:abstractNumId w:val="4"/>
  </w:num>
  <w:num w:numId="11">
    <w:abstractNumId w:val="7"/>
  </w:num>
  <w:num w:numId="12">
    <w:abstractNumId w:val="22"/>
  </w:num>
  <w:num w:numId="13">
    <w:abstractNumId w:val="1"/>
  </w:num>
  <w:num w:numId="14">
    <w:abstractNumId w:val="8"/>
  </w:num>
  <w:num w:numId="15">
    <w:abstractNumId w:val="14"/>
  </w:num>
  <w:num w:numId="16">
    <w:abstractNumId w:val="0"/>
  </w:num>
  <w:num w:numId="17">
    <w:abstractNumId w:val="11"/>
  </w:num>
  <w:num w:numId="18">
    <w:abstractNumId w:val="6"/>
  </w:num>
  <w:num w:numId="19">
    <w:abstractNumId w:val="13"/>
  </w:num>
  <w:num w:numId="20">
    <w:abstractNumId w:val="15"/>
  </w:num>
  <w:num w:numId="21">
    <w:abstractNumId w:val="5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60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14C"/>
    <w:rsid w:val="00000AAA"/>
    <w:rsid w:val="00005928"/>
    <w:rsid w:val="000109B7"/>
    <w:rsid w:val="00011A07"/>
    <w:rsid w:val="0001529C"/>
    <w:rsid w:val="00032688"/>
    <w:rsid w:val="00041E65"/>
    <w:rsid w:val="000510DF"/>
    <w:rsid w:val="00054132"/>
    <w:rsid w:val="000621DB"/>
    <w:rsid w:val="00065F20"/>
    <w:rsid w:val="00076A18"/>
    <w:rsid w:val="000922EC"/>
    <w:rsid w:val="00094D06"/>
    <w:rsid w:val="000A0661"/>
    <w:rsid w:val="000A736C"/>
    <w:rsid w:val="000A7D27"/>
    <w:rsid w:val="000D0C46"/>
    <w:rsid w:val="000D4474"/>
    <w:rsid w:val="000D66CA"/>
    <w:rsid w:val="000D674E"/>
    <w:rsid w:val="000F2545"/>
    <w:rsid w:val="000F441F"/>
    <w:rsid w:val="00101BEE"/>
    <w:rsid w:val="00102DC8"/>
    <w:rsid w:val="00141C0F"/>
    <w:rsid w:val="001614C4"/>
    <w:rsid w:val="00162457"/>
    <w:rsid w:val="0017649C"/>
    <w:rsid w:val="00187E47"/>
    <w:rsid w:val="001906C9"/>
    <w:rsid w:val="00192C74"/>
    <w:rsid w:val="00195B00"/>
    <w:rsid w:val="00197E1F"/>
    <w:rsid w:val="001A5025"/>
    <w:rsid w:val="001B460D"/>
    <w:rsid w:val="001C3A3E"/>
    <w:rsid w:val="001D16E5"/>
    <w:rsid w:val="001D2004"/>
    <w:rsid w:val="001E1C92"/>
    <w:rsid w:val="001E6475"/>
    <w:rsid w:val="00207B29"/>
    <w:rsid w:val="00216D53"/>
    <w:rsid w:val="0022074F"/>
    <w:rsid w:val="00242059"/>
    <w:rsid w:val="002472B6"/>
    <w:rsid w:val="00263CA4"/>
    <w:rsid w:val="00275AE9"/>
    <w:rsid w:val="002934CD"/>
    <w:rsid w:val="002A7E6A"/>
    <w:rsid w:val="002B0D3A"/>
    <w:rsid w:val="002B643E"/>
    <w:rsid w:val="002C0AA9"/>
    <w:rsid w:val="002C4D80"/>
    <w:rsid w:val="002D43B4"/>
    <w:rsid w:val="002D6B06"/>
    <w:rsid w:val="002E29C9"/>
    <w:rsid w:val="002F2FF7"/>
    <w:rsid w:val="00305AB2"/>
    <w:rsid w:val="003262DE"/>
    <w:rsid w:val="00352E67"/>
    <w:rsid w:val="003575B9"/>
    <w:rsid w:val="00357901"/>
    <w:rsid w:val="00367FFB"/>
    <w:rsid w:val="00374F66"/>
    <w:rsid w:val="00381FA3"/>
    <w:rsid w:val="00393CC1"/>
    <w:rsid w:val="003969F6"/>
    <w:rsid w:val="003A02F0"/>
    <w:rsid w:val="003A0ACF"/>
    <w:rsid w:val="003B3320"/>
    <w:rsid w:val="003C224C"/>
    <w:rsid w:val="003C42EC"/>
    <w:rsid w:val="003D23D5"/>
    <w:rsid w:val="003D37CF"/>
    <w:rsid w:val="003E04CD"/>
    <w:rsid w:val="003F1432"/>
    <w:rsid w:val="00412820"/>
    <w:rsid w:val="00422F61"/>
    <w:rsid w:val="0042761B"/>
    <w:rsid w:val="00433217"/>
    <w:rsid w:val="00437BC4"/>
    <w:rsid w:val="004451B6"/>
    <w:rsid w:val="00445FC3"/>
    <w:rsid w:val="00463A92"/>
    <w:rsid w:val="0047204B"/>
    <w:rsid w:val="00474E85"/>
    <w:rsid w:val="00487271"/>
    <w:rsid w:val="004A76A0"/>
    <w:rsid w:val="004C52BD"/>
    <w:rsid w:val="005019F2"/>
    <w:rsid w:val="005238AD"/>
    <w:rsid w:val="00533AC0"/>
    <w:rsid w:val="00534AE8"/>
    <w:rsid w:val="00540D6D"/>
    <w:rsid w:val="005416E2"/>
    <w:rsid w:val="00542306"/>
    <w:rsid w:val="005431A2"/>
    <w:rsid w:val="00544971"/>
    <w:rsid w:val="00550327"/>
    <w:rsid w:val="00557AF3"/>
    <w:rsid w:val="00565457"/>
    <w:rsid w:val="00582496"/>
    <w:rsid w:val="005949EE"/>
    <w:rsid w:val="005C0345"/>
    <w:rsid w:val="005C4DB6"/>
    <w:rsid w:val="005D10D1"/>
    <w:rsid w:val="005E09FF"/>
    <w:rsid w:val="0060380C"/>
    <w:rsid w:val="0060410D"/>
    <w:rsid w:val="00606DAB"/>
    <w:rsid w:val="00607CFF"/>
    <w:rsid w:val="00633EB1"/>
    <w:rsid w:val="006439E8"/>
    <w:rsid w:val="006471D5"/>
    <w:rsid w:val="00662CD4"/>
    <w:rsid w:val="00662F7D"/>
    <w:rsid w:val="00681470"/>
    <w:rsid w:val="006A211B"/>
    <w:rsid w:val="006A23E8"/>
    <w:rsid w:val="006A3A28"/>
    <w:rsid w:val="006A3E73"/>
    <w:rsid w:val="006B38C7"/>
    <w:rsid w:val="006C3CC1"/>
    <w:rsid w:val="006E3B98"/>
    <w:rsid w:val="006F243D"/>
    <w:rsid w:val="007059BB"/>
    <w:rsid w:val="00715CF8"/>
    <w:rsid w:val="0073418F"/>
    <w:rsid w:val="0074314F"/>
    <w:rsid w:val="00751D7F"/>
    <w:rsid w:val="007556E1"/>
    <w:rsid w:val="00763DD7"/>
    <w:rsid w:val="00770888"/>
    <w:rsid w:val="00771B26"/>
    <w:rsid w:val="0077382A"/>
    <w:rsid w:val="00777F2C"/>
    <w:rsid w:val="007875D5"/>
    <w:rsid w:val="007936DE"/>
    <w:rsid w:val="00793F26"/>
    <w:rsid w:val="007C2883"/>
    <w:rsid w:val="007C4040"/>
    <w:rsid w:val="007D02F5"/>
    <w:rsid w:val="007F172C"/>
    <w:rsid w:val="007F185C"/>
    <w:rsid w:val="007F712C"/>
    <w:rsid w:val="008039CC"/>
    <w:rsid w:val="00803D94"/>
    <w:rsid w:val="0081541C"/>
    <w:rsid w:val="0082263E"/>
    <w:rsid w:val="00827182"/>
    <w:rsid w:val="00854151"/>
    <w:rsid w:val="00860C0C"/>
    <w:rsid w:val="00870B88"/>
    <w:rsid w:val="008827C3"/>
    <w:rsid w:val="008A2BDD"/>
    <w:rsid w:val="008C0447"/>
    <w:rsid w:val="008D2F5F"/>
    <w:rsid w:val="008D4F64"/>
    <w:rsid w:val="008E05B8"/>
    <w:rsid w:val="008E33C1"/>
    <w:rsid w:val="008E3A8E"/>
    <w:rsid w:val="008E6BCA"/>
    <w:rsid w:val="008F202C"/>
    <w:rsid w:val="009101D2"/>
    <w:rsid w:val="0092097D"/>
    <w:rsid w:val="00933A73"/>
    <w:rsid w:val="00943BEC"/>
    <w:rsid w:val="00943FC2"/>
    <w:rsid w:val="00946E8B"/>
    <w:rsid w:val="00962BD9"/>
    <w:rsid w:val="00970A83"/>
    <w:rsid w:val="009835A9"/>
    <w:rsid w:val="0099174B"/>
    <w:rsid w:val="009C3432"/>
    <w:rsid w:val="009C6A3F"/>
    <w:rsid w:val="009E2B45"/>
    <w:rsid w:val="009E44AE"/>
    <w:rsid w:val="009F331E"/>
    <w:rsid w:val="00A04411"/>
    <w:rsid w:val="00A1514C"/>
    <w:rsid w:val="00A30DA9"/>
    <w:rsid w:val="00A32705"/>
    <w:rsid w:val="00A47165"/>
    <w:rsid w:val="00A56792"/>
    <w:rsid w:val="00A66392"/>
    <w:rsid w:val="00A82E8C"/>
    <w:rsid w:val="00AA69E0"/>
    <w:rsid w:val="00AA7335"/>
    <w:rsid w:val="00AD3D10"/>
    <w:rsid w:val="00AF2663"/>
    <w:rsid w:val="00AF3C84"/>
    <w:rsid w:val="00AF5A52"/>
    <w:rsid w:val="00B00267"/>
    <w:rsid w:val="00B10D88"/>
    <w:rsid w:val="00B343FE"/>
    <w:rsid w:val="00B43D16"/>
    <w:rsid w:val="00B45860"/>
    <w:rsid w:val="00B7698F"/>
    <w:rsid w:val="00B77483"/>
    <w:rsid w:val="00B85BEE"/>
    <w:rsid w:val="00BA3960"/>
    <w:rsid w:val="00BB0F40"/>
    <w:rsid w:val="00BB23CB"/>
    <w:rsid w:val="00BB485E"/>
    <w:rsid w:val="00BB734C"/>
    <w:rsid w:val="00BC0986"/>
    <w:rsid w:val="00BD2580"/>
    <w:rsid w:val="00BD404C"/>
    <w:rsid w:val="00BF454A"/>
    <w:rsid w:val="00C077DE"/>
    <w:rsid w:val="00C16CB5"/>
    <w:rsid w:val="00C21505"/>
    <w:rsid w:val="00C43D8C"/>
    <w:rsid w:val="00C66722"/>
    <w:rsid w:val="00C7643E"/>
    <w:rsid w:val="00C80CA2"/>
    <w:rsid w:val="00C848B6"/>
    <w:rsid w:val="00C923B4"/>
    <w:rsid w:val="00C93C37"/>
    <w:rsid w:val="00C949A9"/>
    <w:rsid w:val="00CA1795"/>
    <w:rsid w:val="00CB621D"/>
    <w:rsid w:val="00CB63FB"/>
    <w:rsid w:val="00CD43A2"/>
    <w:rsid w:val="00CE61D6"/>
    <w:rsid w:val="00CE64F3"/>
    <w:rsid w:val="00CF7019"/>
    <w:rsid w:val="00D24282"/>
    <w:rsid w:val="00D27BCB"/>
    <w:rsid w:val="00D55A22"/>
    <w:rsid w:val="00D57C63"/>
    <w:rsid w:val="00D616E7"/>
    <w:rsid w:val="00D678CD"/>
    <w:rsid w:val="00D76679"/>
    <w:rsid w:val="00D80477"/>
    <w:rsid w:val="00D91DC8"/>
    <w:rsid w:val="00D929D1"/>
    <w:rsid w:val="00DA7459"/>
    <w:rsid w:val="00DB1107"/>
    <w:rsid w:val="00DB12B2"/>
    <w:rsid w:val="00DB3E2B"/>
    <w:rsid w:val="00DE68AA"/>
    <w:rsid w:val="00E04FE0"/>
    <w:rsid w:val="00E07381"/>
    <w:rsid w:val="00E125D3"/>
    <w:rsid w:val="00E12CE9"/>
    <w:rsid w:val="00E25385"/>
    <w:rsid w:val="00E40CDD"/>
    <w:rsid w:val="00E43CBB"/>
    <w:rsid w:val="00E5157C"/>
    <w:rsid w:val="00E51C47"/>
    <w:rsid w:val="00E6505A"/>
    <w:rsid w:val="00E76F97"/>
    <w:rsid w:val="00E92C74"/>
    <w:rsid w:val="00E951CB"/>
    <w:rsid w:val="00EA3E09"/>
    <w:rsid w:val="00EC05A8"/>
    <w:rsid w:val="00EC7B12"/>
    <w:rsid w:val="00ED418D"/>
    <w:rsid w:val="00EE4238"/>
    <w:rsid w:val="00EE7809"/>
    <w:rsid w:val="00F01101"/>
    <w:rsid w:val="00F153BA"/>
    <w:rsid w:val="00F30C04"/>
    <w:rsid w:val="00F42F9A"/>
    <w:rsid w:val="00F4739E"/>
    <w:rsid w:val="00F6043B"/>
    <w:rsid w:val="00F6628E"/>
    <w:rsid w:val="00F74393"/>
    <w:rsid w:val="00F76110"/>
    <w:rsid w:val="00F90A5C"/>
    <w:rsid w:val="00F94FB4"/>
    <w:rsid w:val="00FB7ED6"/>
    <w:rsid w:val="00FD363B"/>
    <w:rsid w:val="00FD41A5"/>
    <w:rsid w:val="00FF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D730785-2791-44C0-ABAD-F9C9251F0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新細明體" w:hAnsiTheme="minorHAnsi" w:cstheme="minorBidi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40" w:line="288" w:lineRule="auto"/>
    </w:pPr>
  </w:style>
  <w:style w:type="paragraph" w:styleId="4">
    <w:name w:val="heading 4"/>
    <w:basedOn w:val="a"/>
    <w:link w:val="40"/>
    <w:uiPriority w:val="9"/>
    <w:qFormat/>
    <w:rsid w:val="002472B6"/>
    <w:pPr>
      <w:spacing w:before="100" w:beforeAutospacing="1" w:after="100" w:afterAutospacing="1" w:line="240" w:lineRule="auto"/>
      <w:outlineLvl w:val="3"/>
    </w:pPr>
    <w:rPr>
      <w:rFonts w:ascii="新細明體" w:hAnsi="新細明體" w:cs="新細明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uiPriority w:val="99"/>
    <w:semiHidden/>
    <w:rsid w:val="0051472E"/>
    <w:rPr>
      <w:sz w:val="20"/>
      <w:szCs w:val="20"/>
    </w:rPr>
  </w:style>
  <w:style w:type="character" w:customStyle="1" w:styleId="a4">
    <w:name w:val="頁尾 字元"/>
    <w:basedOn w:val="a0"/>
    <w:uiPriority w:val="99"/>
    <w:semiHidden/>
    <w:rsid w:val="0051472E"/>
    <w:rPr>
      <w:sz w:val="20"/>
      <w:szCs w:val="20"/>
    </w:rPr>
  </w:style>
  <w:style w:type="character" w:customStyle="1" w:styleId="a5">
    <w:name w:val="註解方塊文字 字元"/>
    <w:basedOn w:val="a0"/>
    <w:uiPriority w:val="99"/>
    <w:semiHidden/>
    <w:rsid w:val="00E000DD"/>
    <w:rPr>
      <w:rFonts w:asciiTheme="majorHAnsi" w:eastAsia="新細明體" w:hAnsiTheme="majorHAnsi" w:cstheme="majorBidi"/>
      <w:sz w:val="18"/>
      <w:szCs w:val="18"/>
    </w:rPr>
  </w:style>
  <w:style w:type="character" w:customStyle="1" w:styleId="ListLabel1">
    <w:name w:val="ListLabel 1"/>
    <w:rPr>
      <w:rFonts w:eastAsia="標楷體"/>
    </w:rPr>
  </w:style>
  <w:style w:type="paragraph" w:styleId="a6">
    <w:name w:val="Title"/>
    <w:basedOn w:val="a"/>
    <w:next w:val="a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7">
    <w:name w:val="List"/>
    <w:basedOn w:val="a"/>
    <w:rsid w:val="00D17E2D"/>
    <w:rPr>
      <w:rFonts w:cs="Mangal"/>
    </w:rPr>
  </w:style>
  <w:style w:type="paragraph" w:customStyle="1" w:styleId="a8">
    <w:name w:val="圖表標示"/>
    <w:basedOn w:val="a"/>
    <w:rsid w:val="00D17E2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9">
    <w:name w:val="索引"/>
    <w:basedOn w:val="a"/>
    <w:rsid w:val="00D17E2D"/>
    <w:pPr>
      <w:suppressLineNumbers/>
    </w:pPr>
    <w:rPr>
      <w:rFonts w:cs="Mangal"/>
    </w:rPr>
  </w:style>
  <w:style w:type="paragraph" w:customStyle="1" w:styleId="aa">
    <w:name w:val="題名"/>
    <w:basedOn w:val="a"/>
    <w:rsid w:val="00D17E2D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b">
    <w:name w:val="List Paragraph"/>
    <w:basedOn w:val="a"/>
    <w:uiPriority w:val="34"/>
    <w:qFormat/>
    <w:rsid w:val="00DA0762"/>
    <w:pPr>
      <w:ind w:left="480"/>
    </w:pPr>
  </w:style>
  <w:style w:type="paragraph" w:styleId="ac">
    <w:name w:val="header"/>
    <w:basedOn w:val="a"/>
    <w:uiPriority w:val="99"/>
    <w:unhideWhenUsed/>
    <w:rsid w:val="0051472E"/>
    <w:pPr>
      <w:tabs>
        <w:tab w:val="center" w:pos="4153"/>
        <w:tab w:val="right" w:pos="8306"/>
      </w:tabs>
    </w:pPr>
    <w:rPr>
      <w:szCs w:val="20"/>
    </w:rPr>
  </w:style>
  <w:style w:type="paragraph" w:styleId="ad">
    <w:name w:val="footer"/>
    <w:basedOn w:val="a"/>
    <w:uiPriority w:val="99"/>
    <w:unhideWhenUsed/>
    <w:rsid w:val="0051472E"/>
    <w:pPr>
      <w:tabs>
        <w:tab w:val="center" w:pos="4153"/>
        <w:tab w:val="right" w:pos="8306"/>
      </w:tabs>
    </w:pPr>
    <w:rPr>
      <w:szCs w:val="20"/>
    </w:rPr>
  </w:style>
  <w:style w:type="paragraph" w:customStyle="1" w:styleId="ae">
    <w:name w:val="表格內容"/>
    <w:basedOn w:val="a"/>
    <w:rsid w:val="00BD7EE0"/>
    <w:pPr>
      <w:suppressLineNumbers/>
    </w:pPr>
    <w:rPr>
      <w:rFonts w:ascii="Liberation Serif" w:hAnsi="Liberation Serif" w:cs="Mangal"/>
      <w:szCs w:val="24"/>
      <w:lang w:bidi="hi-IN"/>
    </w:rPr>
  </w:style>
  <w:style w:type="paragraph" w:styleId="af">
    <w:name w:val="Balloon Text"/>
    <w:basedOn w:val="a"/>
    <w:uiPriority w:val="99"/>
    <w:semiHidden/>
    <w:unhideWhenUsed/>
    <w:rsid w:val="00E000DD"/>
    <w:pPr>
      <w:spacing w:after="0" w:line="240" w:lineRule="auto"/>
    </w:pPr>
    <w:rPr>
      <w:rFonts w:asciiTheme="majorHAnsi" w:hAnsiTheme="majorHAnsi" w:cstheme="majorBidi"/>
      <w:sz w:val="18"/>
      <w:szCs w:val="18"/>
    </w:rPr>
  </w:style>
  <w:style w:type="table" w:styleId="af0">
    <w:name w:val="Table Grid"/>
    <w:basedOn w:val="a1"/>
    <w:uiPriority w:val="59"/>
    <w:qFormat/>
    <w:rsid w:val="00F53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 Spacing"/>
    <w:link w:val="af2"/>
    <w:uiPriority w:val="1"/>
    <w:qFormat/>
    <w:rsid w:val="00EC7B12"/>
    <w:rPr>
      <w:rFonts w:eastAsiaTheme="minorEastAsia"/>
      <w:sz w:val="22"/>
    </w:rPr>
  </w:style>
  <w:style w:type="character" w:customStyle="1" w:styleId="af2">
    <w:name w:val="無間距 字元"/>
    <w:basedOn w:val="a0"/>
    <w:link w:val="af1"/>
    <w:uiPriority w:val="1"/>
    <w:rsid w:val="00EC7B12"/>
    <w:rPr>
      <w:rFonts w:eastAsiaTheme="minorEastAsia"/>
      <w:sz w:val="22"/>
    </w:rPr>
  </w:style>
  <w:style w:type="character" w:styleId="af3">
    <w:name w:val="Strong"/>
    <w:uiPriority w:val="22"/>
    <w:qFormat/>
    <w:rsid w:val="00AD3D10"/>
    <w:rPr>
      <w:rFonts w:cs="Times New Roman"/>
      <w:b/>
      <w:bCs/>
    </w:rPr>
  </w:style>
  <w:style w:type="character" w:styleId="af4">
    <w:name w:val="Placeholder Text"/>
    <w:basedOn w:val="a0"/>
    <w:uiPriority w:val="99"/>
    <w:semiHidden/>
    <w:rsid w:val="00D27BCB"/>
    <w:rPr>
      <w:color w:val="808080"/>
    </w:rPr>
  </w:style>
  <w:style w:type="character" w:styleId="af5">
    <w:name w:val="Hyperlink"/>
    <w:basedOn w:val="a0"/>
    <w:uiPriority w:val="99"/>
    <w:semiHidden/>
    <w:unhideWhenUsed/>
    <w:rsid w:val="000D4474"/>
    <w:rPr>
      <w:color w:val="0000FF"/>
      <w:u w:val="single"/>
    </w:rPr>
  </w:style>
  <w:style w:type="character" w:customStyle="1" w:styleId="40">
    <w:name w:val="標題 4 字元"/>
    <w:basedOn w:val="a0"/>
    <w:link w:val="4"/>
    <w:uiPriority w:val="9"/>
    <w:rsid w:val="002472B6"/>
    <w:rPr>
      <w:rFonts w:ascii="新細明體" w:hAnsi="新細明體" w:cs="新細明體"/>
      <w:b/>
      <w:bCs/>
      <w:sz w:val="24"/>
      <w:szCs w:val="24"/>
    </w:rPr>
  </w:style>
  <w:style w:type="character" w:customStyle="1" w:styleId="watch-title">
    <w:name w:val="watch-title"/>
    <w:basedOn w:val="a0"/>
    <w:rsid w:val="00CB63FB"/>
    <w:rPr>
      <w:sz w:val="24"/>
      <w:szCs w:val="24"/>
      <w:bdr w:val="none" w:sz="0" w:space="0" w:color="auto" w:frame="1"/>
      <w:shd w:val="clear" w:color="auto" w:fill="auto"/>
    </w:rPr>
  </w:style>
  <w:style w:type="paragraph" w:customStyle="1" w:styleId="1">
    <w:name w:val="清單段落1"/>
    <w:basedOn w:val="a"/>
    <w:uiPriority w:val="34"/>
    <w:qFormat/>
    <w:rsid w:val="00565457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7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3B2739-0041-49B2-AECC-40F1948DB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</Words>
  <Characters>1442</Characters>
  <Application>Microsoft Office Word</Application>
  <DocSecurity>4</DocSecurity>
  <Lines>12</Lines>
  <Paragraphs>3</Paragraphs>
  <ScaleCrop>false</ScaleCrop>
  <Company>松濤館宿舍自治會</Company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歐趴糖活動企劃書</dc:title>
  <dc:subject>106學年度</dc:subject>
  <dc:creator>User</dc:creator>
  <cp:lastModifiedBy>TKU</cp:lastModifiedBy>
  <cp:revision>2</cp:revision>
  <cp:lastPrinted>2015-10-14T14:51:00Z</cp:lastPrinted>
  <dcterms:created xsi:type="dcterms:W3CDTF">2018-09-28T00:43:00Z</dcterms:created>
  <dcterms:modified xsi:type="dcterms:W3CDTF">2018-09-28T00:43:00Z</dcterms:modified>
  <dc:language>zh-TW</dc:language>
</cp:coreProperties>
</file>