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781" w:type="dxa"/>
        <w:tblLook w:val="04A0" w:firstRow="1" w:lastRow="0" w:firstColumn="1" w:lastColumn="0" w:noHBand="0" w:noVBand="1"/>
      </w:tblPr>
      <w:tblGrid>
        <w:gridCol w:w="1413"/>
        <w:gridCol w:w="8368"/>
      </w:tblGrid>
      <w:tr w:rsidR="002639B0" w:rsidRPr="002639B0" w14:paraId="58154361" w14:textId="77777777" w:rsidTr="00210E15">
        <w:trPr>
          <w:trHeight w:val="1077"/>
        </w:trPr>
        <w:tc>
          <w:tcPr>
            <w:tcW w:w="1413" w:type="dxa"/>
            <w:vAlign w:val="center"/>
          </w:tcPr>
          <w:p w14:paraId="3A8B4F64" w14:textId="30EB6CC9" w:rsidR="002639B0" w:rsidRPr="002639B0" w:rsidRDefault="002639B0" w:rsidP="002639B0">
            <w:pPr>
              <w:jc w:val="center"/>
              <w:rPr>
                <w:rFonts w:ascii="微軟正黑體" w:eastAsia="微軟正黑體" w:hAnsi="微軟正黑體" w:cs="Times New Roman"/>
                <w:szCs w:val="24"/>
              </w:rPr>
            </w:pPr>
            <w:r w:rsidRPr="002639B0">
              <w:rPr>
                <w:rFonts w:ascii="微軟正黑體" w:eastAsia="微軟正黑體" w:hAnsi="微軟正黑體" w:cs="Times New Roman"/>
                <w:noProof/>
                <w:szCs w:val="24"/>
              </w:rPr>
              <w:drawing>
                <wp:inline distT="0" distB="0" distL="0" distR="0" wp14:anchorId="0883922C" wp14:editId="1A685E04">
                  <wp:extent cx="714375" cy="762000"/>
                  <wp:effectExtent l="0" t="0" r="952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面向二(11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14375" cy="762000"/>
                          </a:xfrm>
                          <a:prstGeom prst="rect">
                            <a:avLst/>
                          </a:prstGeom>
                          <a:noFill/>
                          <a:ln>
                            <a:noFill/>
                          </a:ln>
                        </pic:spPr>
                      </pic:pic>
                    </a:graphicData>
                  </a:graphic>
                </wp:inline>
              </w:drawing>
            </w:r>
          </w:p>
        </w:tc>
        <w:tc>
          <w:tcPr>
            <w:tcW w:w="8368" w:type="dxa"/>
            <w:vAlign w:val="center"/>
          </w:tcPr>
          <w:p w14:paraId="0D718C05" w14:textId="3CE2137E" w:rsidR="002639B0" w:rsidRPr="002639B0" w:rsidRDefault="002639B0" w:rsidP="002639B0">
            <w:pPr>
              <w:spacing w:line="460" w:lineRule="exact"/>
              <w:jc w:val="both"/>
              <w:rPr>
                <w:rFonts w:ascii="微軟正黑體" w:eastAsia="微軟正黑體" w:hAnsi="微軟正黑體" w:cs="Times New Roman"/>
                <w:szCs w:val="24"/>
              </w:rPr>
            </w:pPr>
            <w:r w:rsidRPr="002639B0">
              <w:rPr>
                <w:rFonts w:ascii="微軟正黑體" w:eastAsia="微軟正黑體" w:hAnsi="微軟正黑體" w:cs="Times New Roman"/>
                <w:b/>
                <w:noProof/>
                <w:color w:val="DF1843"/>
                <w:sz w:val="36"/>
                <w:szCs w:val="36"/>
              </w:rPr>
              <w:t>看見希望就業工場-</w:t>
            </w:r>
            <w:r w:rsidR="008B17BF" w:rsidRPr="008B17BF">
              <w:rPr>
                <w:rFonts w:ascii="微軟正黑體" w:eastAsia="微軟正黑體" w:hAnsi="微軟正黑體" w:cs="Times New Roman" w:hint="eastAsia"/>
                <w:b/>
                <w:noProof/>
                <w:color w:val="DF1843"/>
                <w:sz w:val="36"/>
                <w:szCs w:val="36"/>
              </w:rPr>
              <w:t>多元就業達人:</w:t>
            </w:r>
            <w:r w:rsidR="00C33517">
              <w:rPr>
                <w:rFonts w:hint="eastAsia"/>
              </w:rPr>
              <w:t xml:space="preserve"> </w:t>
            </w:r>
            <w:r w:rsidR="00C33517" w:rsidRPr="00C33517">
              <w:rPr>
                <w:rFonts w:ascii="微軟正黑體" w:eastAsia="微軟正黑體" w:hAnsi="微軟正黑體" w:cs="Times New Roman" w:hint="eastAsia"/>
                <w:b/>
                <w:noProof/>
                <w:color w:val="DF1843"/>
                <w:sz w:val="36"/>
                <w:szCs w:val="36"/>
              </w:rPr>
              <w:t>職涯啟航，就業探索課程~</w:t>
            </w:r>
            <w:r w:rsidR="00036235">
              <w:rPr>
                <w:rFonts w:ascii="微軟正黑體" w:eastAsia="微軟正黑體" w:hAnsi="微軟正黑體" w:cs="Times New Roman" w:hint="eastAsia"/>
                <w:b/>
                <w:noProof/>
                <w:color w:val="DF1843"/>
                <w:sz w:val="36"/>
                <w:szCs w:val="36"/>
              </w:rPr>
              <w:t>二</w:t>
            </w:r>
            <w:r w:rsidR="00C33517" w:rsidRPr="00C33517">
              <w:rPr>
                <w:rFonts w:ascii="微軟正黑體" w:eastAsia="微軟正黑體" w:hAnsi="微軟正黑體" w:cs="Times New Roman" w:hint="eastAsia"/>
                <w:b/>
                <w:noProof/>
                <w:color w:val="DF1843"/>
                <w:sz w:val="36"/>
                <w:szCs w:val="36"/>
              </w:rPr>
              <w:t>部曲 -  夢想起飛，職</w:t>
            </w:r>
            <w:r w:rsidR="00036235">
              <w:rPr>
                <w:rFonts w:ascii="微軟正黑體" w:eastAsia="微軟正黑體" w:hAnsi="微軟正黑體" w:cs="Times New Roman" w:hint="eastAsia"/>
                <w:b/>
                <w:noProof/>
                <w:color w:val="DF1843"/>
                <w:sz w:val="36"/>
                <w:szCs w:val="36"/>
              </w:rPr>
              <w:t>前準備</w:t>
            </w:r>
            <w:r w:rsidR="008B17BF" w:rsidRPr="008B17BF">
              <w:rPr>
                <w:rFonts w:ascii="微軟正黑體" w:eastAsia="微軟正黑體" w:hAnsi="微軟正黑體" w:cs="Times New Roman" w:hint="eastAsia"/>
                <w:b/>
                <w:noProof/>
                <w:color w:val="DF1843"/>
                <w:sz w:val="36"/>
                <w:szCs w:val="36"/>
              </w:rPr>
              <w:t>課程</w:t>
            </w:r>
          </w:p>
        </w:tc>
      </w:tr>
    </w:tbl>
    <w:p w14:paraId="42C6B67B" w14:textId="0FA419C3" w:rsidR="002639B0" w:rsidRPr="002639B0" w:rsidRDefault="002639B0" w:rsidP="002639B0">
      <w:pPr>
        <w:spacing w:before="160" w:line="300" w:lineRule="exact"/>
        <w:ind w:left="1841"/>
        <w:jc w:val="right"/>
        <w:rPr>
          <w:rFonts w:ascii="微軟正黑體" w:eastAsia="微軟正黑體" w:hAnsi="微軟正黑體" w:cs="Times New Roman"/>
          <w:b/>
          <w:color w:val="808080"/>
          <w:szCs w:val="24"/>
        </w:rPr>
      </w:pPr>
      <w:r w:rsidRPr="002639B0">
        <w:rPr>
          <w:rFonts w:ascii="微軟正黑體" w:eastAsia="微軟正黑體" w:hAnsi="微軟正黑體" w:cs="Times New Roman"/>
          <w:b/>
          <w:color w:val="808080"/>
          <w:szCs w:val="24"/>
        </w:rPr>
        <w:t>時間</w:t>
      </w:r>
      <w:r w:rsidRPr="002639B0">
        <w:rPr>
          <w:rFonts w:ascii="微軟正黑體" w:eastAsia="微軟正黑體" w:hAnsi="微軟正黑體" w:cs="Times New Roman" w:hint="eastAsia"/>
          <w:b/>
          <w:color w:val="808080"/>
          <w:szCs w:val="24"/>
        </w:rPr>
        <w:t>：</w:t>
      </w:r>
      <w:r w:rsidRPr="002639B0">
        <w:rPr>
          <w:rFonts w:ascii="微軟正黑體" w:eastAsia="微軟正黑體" w:hAnsi="微軟正黑體" w:cs="Times New Roman"/>
          <w:b/>
          <w:color w:val="808080"/>
          <w:szCs w:val="24"/>
        </w:rPr>
        <w:t>202</w:t>
      </w:r>
      <w:r w:rsidR="008B17BF">
        <w:rPr>
          <w:rFonts w:ascii="微軟正黑體" w:eastAsia="微軟正黑體" w:hAnsi="微軟正黑體" w:cs="Times New Roman" w:hint="eastAsia"/>
          <w:b/>
          <w:color w:val="808080"/>
          <w:szCs w:val="24"/>
        </w:rPr>
        <w:t>4</w:t>
      </w:r>
      <w:r w:rsidRPr="002639B0">
        <w:rPr>
          <w:rFonts w:ascii="微軟正黑體" w:eastAsia="微軟正黑體" w:hAnsi="微軟正黑體" w:cs="Times New Roman"/>
          <w:b/>
          <w:color w:val="808080"/>
          <w:szCs w:val="24"/>
        </w:rPr>
        <w:t>-0</w:t>
      </w:r>
      <w:r w:rsidR="00C33517">
        <w:rPr>
          <w:rFonts w:ascii="微軟正黑體" w:eastAsia="微軟正黑體" w:hAnsi="微軟正黑體" w:cs="Times New Roman" w:hint="eastAsia"/>
          <w:b/>
          <w:color w:val="808080"/>
          <w:szCs w:val="24"/>
        </w:rPr>
        <w:t>7</w:t>
      </w:r>
      <w:r w:rsidRPr="002639B0">
        <w:rPr>
          <w:rFonts w:ascii="微軟正黑體" w:eastAsia="微軟正黑體" w:hAnsi="微軟正黑體" w:cs="Times New Roman"/>
          <w:b/>
          <w:color w:val="808080"/>
          <w:szCs w:val="24"/>
        </w:rPr>
        <w:t>-</w:t>
      </w:r>
      <w:r w:rsidR="00036235">
        <w:rPr>
          <w:rFonts w:ascii="微軟正黑體" w:eastAsia="微軟正黑體" w:hAnsi="微軟正黑體" w:cs="Times New Roman" w:hint="eastAsia"/>
          <w:b/>
          <w:color w:val="808080"/>
          <w:szCs w:val="24"/>
        </w:rPr>
        <w:t>27</w:t>
      </w:r>
      <w:r w:rsidRPr="002639B0">
        <w:rPr>
          <w:rFonts w:ascii="微軟正黑體" w:eastAsia="微軟正黑體" w:hAnsi="微軟正黑體" w:cs="Times New Roman"/>
          <w:color w:val="808080"/>
          <w:szCs w:val="24"/>
        </w:rPr>
        <w:t xml:space="preserve"> ~ 202</w:t>
      </w:r>
      <w:r w:rsidR="008B17BF">
        <w:rPr>
          <w:rFonts w:ascii="微軟正黑體" w:eastAsia="微軟正黑體" w:hAnsi="微軟正黑體" w:cs="Times New Roman" w:hint="eastAsia"/>
          <w:color w:val="808080"/>
          <w:szCs w:val="24"/>
        </w:rPr>
        <w:t>4</w:t>
      </w:r>
      <w:r w:rsidRPr="002639B0">
        <w:rPr>
          <w:rFonts w:ascii="微軟正黑體" w:eastAsia="微軟正黑體" w:hAnsi="微軟正黑體" w:cs="Times New Roman"/>
          <w:color w:val="808080"/>
          <w:szCs w:val="24"/>
        </w:rPr>
        <w:t>-0</w:t>
      </w:r>
      <w:r w:rsidR="00036235">
        <w:rPr>
          <w:rFonts w:ascii="微軟正黑體" w:eastAsia="微軟正黑體" w:hAnsi="微軟正黑體" w:cs="Times New Roman" w:hint="eastAsia"/>
          <w:color w:val="808080"/>
          <w:szCs w:val="24"/>
        </w:rPr>
        <w:t>8</w:t>
      </w:r>
      <w:r w:rsidRPr="002639B0">
        <w:rPr>
          <w:rFonts w:ascii="微軟正黑體" w:eastAsia="微軟正黑體" w:hAnsi="微軟正黑體" w:cs="Times New Roman"/>
          <w:color w:val="808080"/>
          <w:szCs w:val="24"/>
        </w:rPr>
        <w:t>-</w:t>
      </w:r>
      <w:r w:rsidR="00036235">
        <w:rPr>
          <w:rFonts w:ascii="微軟正黑體" w:eastAsia="微軟正黑體" w:hAnsi="微軟正黑體" w:cs="Times New Roman" w:hint="eastAsia"/>
          <w:color w:val="808080"/>
          <w:szCs w:val="24"/>
        </w:rPr>
        <w:t>1</w:t>
      </w:r>
      <w:r w:rsidR="00C33517">
        <w:rPr>
          <w:rFonts w:ascii="微軟正黑體" w:eastAsia="微軟正黑體" w:hAnsi="微軟正黑體" w:cs="Times New Roman" w:hint="eastAsia"/>
          <w:color w:val="808080"/>
          <w:szCs w:val="24"/>
        </w:rPr>
        <w:t>0</w:t>
      </w:r>
    </w:p>
    <w:p w14:paraId="5C536925" w14:textId="77777777" w:rsidR="002639B0" w:rsidRPr="002639B0" w:rsidRDefault="002639B0" w:rsidP="002639B0">
      <w:pPr>
        <w:spacing w:line="300" w:lineRule="exact"/>
        <w:jc w:val="right"/>
        <w:rPr>
          <w:rFonts w:ascii="Calibri" w:eastAsia="SimSun" w:hAnsi="Calibri" w:cs="Times New Roman"/>
        </w:rPr>
      </w:pPr>
      <w:r w:rsidRPr="002639B0">
        <w:rPr>
          <w:rFonts w:ascii="微軟正黑體" w:eastAsia="微軟正黑體" w:hAnsi="微軟正黑體" w:cs="Times New Roman"/>
          <w:b/>
          <w:color w:val="808080"/>
          <w:szCs w:val="24"/>
        </w:rPr>
        <w:t>地點</w:t>
      </w:r>
      <w:r w:rsidRPr="002639B0">
        <w:rPr>
          <w:rFonts w:ascii="微軟正黑體" w:eastAsia="微軟正黑體" w:hAnsi="微軟正黑體" w:cs="Times New Roman" w:hint="eastAsia"/>
          <w:b/>
          <w:color w:val="808080"/>
          <w:szCs w:val="24"/>
        </w:rPr>
        <w:t>：</w:t>
      </w:r>
      <w:r w:rsidRPr="002639B0">
        <w:rPr>
          <w:rFonts w:ascii="微軟正黑體" w:eastAsia="微軟正黑體" w:hAnsi="微軟正黑體" w:cs="Times New Roman"/>
          <w:b/>
          <w:color w:val="808080"/>
          <w:szCs w:val="24"/>
        </w:rPr>
        <w:t>無障礙科技發展協會教室</w:t>
      </w:r>
    </w:p>
    <w:p w14:paraId="0E1AB082"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一、目的</w:t>
      </w:r>
    </w:p>
    <w:p w14:paraId="30F222E7" w14:textId="0CE9F6B0" w:rsidR="00B055A1" w:rsidRPr="00B055A1" w:rsidRDefault="00B055A1" w:rsidP="008B17BF">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C33517" w:rsidRPr="00C33517">
        <w:rPr>
          <w:rFonts w:ascii="微軟正黑體" w:eastAsia="微軟正黑體" w:hAnsi="微軟正黑體" w:cs="Times New Roman" w:hint="eastAsia"/>
          <w:szCs w:val="24"/>
        </w:rPr>
        <w:t>處在網路資訊社會中，職場技能、職</w:t>
      </w:r>
      <w:proofErr w:type="gramStart"/>
      <w:r w:rsidR="00C33517" w:rsidRPr="00C33517">
        <w:rPr>
          <w:rFonts w:ascii="微軟正黑體" w:eastAsia="微軟正黑體" w:hAnsi="微軟正黑體" w:cs="Times New Roman" w:hint="eastAsia"/>
          <w:szCs w:val="24"/>
        </w:rPr>
        <w:t>涯</w:t>
      </w:r>
      <w:proofErr w:type="gramEnd"/>
      <w:r w:rsidR="00C33517" w:rsidRPr="00C33517">
        <w:rPr>
          <w:rFonts w:ascii="微軟正黑體" w:eastAsia="微軟正黑體" w:hAnsi="微軟正黑體" w:cs="Times New Roman" w:hint="eastAsia"/>
          <w:szCs w:val="24"/>
        </w:rPr>
        <w:t>規劃與職前準備尤為重要。然而，者就業管道與職種較為受限，職業種類與就業市場不斷地變化，更講求全面與多元專長。而隨著就業職場環境及工作條件的改變，除了一般大專校院畢業生所面臨到所學專業能力、個人興趣條件與就業職場需求的落差等困境，對身心障礙畢業生而言，畢業即待業、學用落差大和</w:t>
      </w:r>
      <w:proofErr w:type="gramStart"/>
      <w:r w:rsidR="00C33517" w:rsidRPr="00C33517">
        <w:rPr>
          <w:rFonts w:ascii="微軟正黑體" w:eastAsia="微軟正黑體" w:hAnsi="微軟正黑體" w:cs="Times New Roman" w:hint="eastAsia"/>
          <w:szCs w:val="24"/>
        </w:rPr>
        <w:t>職場</w:t>
      </w:r>
      <w:proofErr w:type="gramEnd"/>
      <w:r w:rsidR="00C33517" w:rsidRPr="00C33517">
        <w:rPr>
          <w:rFonts w:ascii="微軟正黑體" w:eastAsia="微軟正黑體" w:hAnsi="微軟正黑體" w:cs="Times New Roman" w:hint="eastAsia"/>
          <w:szCs w:val="24"/>
        </w:rPr>
        <w:t>環境有困難等，更是常見的問題。提升職能與競爭力，希望身障生畢業即就業。</w:t>
      </w:r>
    </w:p>
    <w:p w14:paraId="5431C0D3"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13BF2E61"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二、課程對象</w:t>
      </w:r>
    </w:p>
    <w:p w14:paraId="2862FCE8" w14:textId="079D42C5"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本校</w:t>
      </w:r>
      <w:r w:rsidR="00C33517">
        <w:rPr>
          <w:rFonts w:ascii="微軟正黑體" w:eastAsia="微軟正黑體" w:hAnsi="微軟正黑體" w:cs="Times New Roman" w:hint="eastAsia"/>
          <w:szCs w:val="24"/>
        </w:rPr>
        <w:t>身心障礙</w:t>
      </w:r>
      <w:r w:rsidRPr="00B055A1">
        <w:rPr>
          <w:rFonts w:ascii="微軟正黑體" w:eastAsia="微軟正黑體" w:hAnsi="微軟正黑體" w:cs="Times New Roman" w:hint="eastAsia"/>
          <w:szCs w:val="24"/>
        </w:rPr>
        <w:t>學</w:t>
      </w:r>
      <w:r w:rsidR="00C33517">
        <w:rPr>
          <w:rFonts w:ascii="微軟正黑體" w:eastAsia="微軟正黑體" w:hAnsi="微軟正黑體" w:cs="Times New Roman" w:hint="eastAsia"/>
          <w:szCs w:val="24"/>
        </w:rPr>
        <w:t>生</w:t>
      </w:r>
      <w:r w:rsidRPr="00B055A1">
        <w:rPr>
          <w:rFonts w:ascii="微軟正黑體" w:eastAsia="微軟正黑體" w:hAnsi="微軟正黑體" w:cs="Times New Roman" w:hint="eastAsia"/>
          <w:szCs w:val="24"/>
        </w:rPr>
        <w:t>、</w:t>
      </w:r>
      <w:r w:rsidR="00202697">
        <w:rPr>
          <w:rFonts w:ascii="微軟正黑體" w:eastAsia="微軟正黑體" w:hAnsi="微軟正黑體" w:cs="Times New Roman" w:hint="eastAsia"/>
          <w:szCs w:val="24"/>
        </w:rPr>
        <w:t>視</w:t>
      </w:r>
      <w:r w:rsidRPr="00B055A1">
        <w:rPr>
          <w:rFonts w:ascii="微軟正黑體" w:eastAsia="微軟正黑體" w:hAnsi="微軟正黑體" w:cs="Times New Roman" w:hint="eastAsia"/>
          <w:szCs w:val="24"/>
        </w:rPr>
        <w:t>障者</w:t>
      </w:r>
      <w:r w:rsidR="00C33517">
        <w:rPr>
          <w:rFonts w:ascii="微軟正黑體" w:eastAsia="微軟正黑體" w:hAnsi="微軟正黑體" w:cs="Times New Roman" w:hint="eastAsia"/>
          <w:szCs w:val="24"/>
        </w:rPr>
        <w:t>、身心障礙者</w:t>
      </w:r>
    </w:p>
    <w:p w14:paraId="788D1690"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57A77AB0"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三、授課教師</w:t>
      </w:r>
    </w:p>
    <w:p w14:paraId="2A04D471" w14:textId="65989C50" w:rsidR="00C33517" w:rsidRPr="00C33517"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036235">
        <w:rPr>
          <w:rFonts w:ascii="微軟正黑體" w:eastAsia="微軟正黑體" w:hAnsi="微軟正黑體" w:cs="Times New Roman" w:hint="eastAsia"/>
          <w:szCs w:val="24"/>
        </w:rPr>
        <w:t>莊惠琦</w:t>
      </w:r>
      <w:r w:rsidR="00C33517">
        <w:rPr>
          <w:rFonts w:ascii="微軟正黑體" w:eastAsia="微軟正黑體" w:hAnsi="微軟正黑體" w:cs="Times New Roman" w:hint="eastAsia"/>
          <w:szCs w:val="24"/>
        </w:rPr>
        <w:t>老師</w:t>
      </w:r>
      <w:r w:rsidR="00036235">
        <w:rPr>
          <w:rFonts w:ascii="微軟正黑體" w:eastAsia="微軟正黑體" w:hAnsi="微軟正黑體" w:cs="Times New Roman" w:hint="eastAsia"/>
          <w:szCs w:val="24"/>
        </w:rPr>
        <w:t>、無障礙科技發展張瀞文老師</w:t>
      </w:r>
    </w:p>
    <w:p w14:paraId="48996127"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3F310197"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四、授課時間及地點</w:t>
      </w:r>
    </w:p>
    <w:p w14:paraId="0651741C" w14:textId="76379560" w:rsidR="009F10B0"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C33517">
        <w:rPr>
          <w:rFonts w:ascii="微軟正黑體" w:eastAsia="微軟正黑體" w:hAnsi="微軟正黑體" w:cs="Times New Roman" w:hint="eastAsia"/>
          <w:szCs w:val="24"/>
        </w:rPr>
        <w:t>7</w:t>
      </w:r>
      <w:r w:rsidR="008B17BF">
        <w:rPr>
          <w:rFonts w:ascii="微軟正黑體" w:eastAsia="微軟正黑體" w:hAnsi="微軟正黑體" w:cs="Times New Roman" w:hint="eastAsia"/>
          <w:szCs w:val="24"/>
        </w:rPr>
        <w:t>/</w:t>
      </w:r>
      <w:r w:rsidR="00036235">
        <w:rPr>
          <w:rFonts w:ascii="微軟正黑體" w:eastAsia="微軟正黑體" w:hAnsi="微軟正黑體" w:cs="Times New Roman" w:hint="eastAsia"/>
          <w:szCs w:val="24"/>
        </w:rPr>
        <w:t>27</w:t>
      </w:r>
      <w:r w:rsidR="008B17BF">
        <w:rPr>
          <w:rFonts w:ascii="微軟正黑體" w:eastAsia="微軟正黑體" w:hAnsi="微軟正黑體" w:cs="Times New Roman" w:hint="eastAsia"/>
          <w:szCs w:val="24"/>
        </w:rPr>
        <w:t>、</w:t>
      </w:r>
      <w:r w:rsidR="00036235">
        <w:rPr>
          <w:rFonts w:ascii="微軟正黑體" w:eastAsia="微軟正黑體" w:hAnsi="微軟正黑體" w:cs="Times New Roman" w:hint="eastAsia"/>
          <w:szCs w:val="24"/>
        </w:rPr>
        <w:t>8</w:t>
      </w:r>
      <w:r w:rsidR="008B17BF">
        <w:rPr>
          <w:rFonts w:ascii="微軟正黑體" w:eastAsia="微軟正黑體" w:hAnsi="微軟正黑體" w:cs="Times New Roman" w:hint="eastAsia"/>
          <w:szCs w:val="24"/>
        </w:rPr>
        <w:t>/</w:t>
      </w:r>
      <w:r w:rsidR="00036235">
        <w:rPr>
          <w:rFonts w:ascii="微軟正黑體" w:eastAsia="微軟正黑體" w:hAnsi="微軟正黑體" w:cs="Times New Roman" w:hint="eastAsia"/>
          <w:szCs w:val="24"/>
        </w:rPr>
        <w:t>1</w:t>
      </w:r>
      <w:r w:rsidR="00C33517">
        <w:rPr>
          <w:rFonts w:ascii="微軟正黑體" w:eastAsia="微軟正黑體" w:hAnsi="微軟正黑體" w:cs="Times New Roman" w:hint="eastAsia"/>
          <w:szCs w:val="24"/>
        </w:rPr>
        <w:t>0 (六) 09</w:t>
      </w:r>
      <w:r w:rsidR="00DC2A45" w:rsidRPr="00DC2A45">
        <w:rPr>
          <w:rFonts w:ascii="微軟正黑體" w:eastAsia="微軟正黑體" w:hAnsi="微軟正黑體" w:cs="Times New Roman" w:hint="eastAsia"/>
          <w:szCs w:val="24"/>
        </w:rPr>
        <w:t>:00~1</w:t>
      </w:r>
      <w:r w:rsidR="004B4AEA">
        <w:rPr>
          <w:rFonts w:ascii="微軟正黑體" w:eastAsia="微軟正黑體" w:hAnsi="微軟正黑體" w:cs="Times New Roman" w:hint="eastAsia"/>
          <w:szCs w:val="24"/>
        </w:rPr>
        <w:t>6</w:t>
      </w:r>
      <w:r w:rsidR="00DC2A45" w:rsidRPr="00DC2A45">
        <w:rPr>
          <w:rFonts w:ascii="微軟正黑體" w:eastAsia="微軟正黑體" w:hAnsi="微軟正黑體" w:cs="Times New Roman" w:hint="eastAsia"/>
          <w:szCs w:val="24"/>
        </w:rPr>
        <w:t>00，共</w:t>
      </w:r>
      <w:r w:rsidR="00C33517">
        <w:rPr>
          <w:rFonts w:ascii="微軟正黑體" w:eastAsia="微軟正黑體" w:hAnsi="微軟正黑體" w:cs="Times New Roman" w:hint="eastAsia"/>
          <w:szCs w:val="24"/>
        </w:rPr>
        <w:t>12</w:t>
      </w:r>
      <w:r w:rsidR="00DC2A45" w:rsidRPr="00DC2A45">
        <w:rPr>
          <w:rFonts w:ascii="微軟正黑體" w:eastAsia="微軟正黑體" w:hAnsi="微軟正黑體" w:cs="Times New Roman" w:hint="eastAsia"/>
          <w:szCs w:val="24"/>
        </w:rPr>
        <w:t>小時。</w:t>
      </w:r>
    </w:p>
    <w:p w14:paraId="156F28EE" w14:textId="50B4273C" w:rsidR="00B055A1" w:rsidRPr="00B055A1" w:rsidRDefault="009F10B0"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DC2A45">
        <w:rPr>
          <w:rFonts w:ascii="微軟正黑體" w:eastAsia="微軟正黑體" w:hAnsi="微軟正黑體" w:cs="Times New Roman" w:hint="eastAsia"/>
          <w:szCs w:val="24"/>
        </w:rPr>
        <w:t>地點於</w:t>
      </w:r>
      <w:r w:rsidR="00B055A1" w:rsidRPr="00B055A1">
        <w:rPr>
          <w:rFonts w:ascii="微軟正黑體" w:eastAsia="微軟正黑體" w:hAnsi="微軟正黑體" w:cs="Times New Roman" w:hint="eastAsia"/>
          <w:szCs w:val="24"/>
        </w:rPr>
        <w:t>無障礙科技發展協會</w:t>
      </w:r>
    </w:p>
    <w:p w14:paraId="6481E0D7"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659B82A7" w14:textId="77777777" w:rsid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五、課程內容與活動流程</w:t>
      </w:r>
    </w:p>
    <w:p w14:paraId="2F08EED1" w14:textId="732A6F5F" w:rsidR="00C33517" w:rsidRPr="00B055A1" w:rsidRDefault="00C33517"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Pr="00C33517">
        <w:rPr>
          <w:rFonts w:ascii="微軟正黑體" w:eastAsia="微軟正黑體" w:hAnsi="微軟正黑體" w:cs="Times New Roman" w:hint="eastAsia"/>
          <w:szCs w:val="24"/>
        </w:rPr>
        <w:t>淡江大學視障資源中心深耕計畫與中華民國無障礙科技發展協會攜手共同辦理職</w:t>
      </w:r>
      <w:proofErr w:type="gramStart"/>
      <w:r w:rsidRPr="00C33517">
        <w:rPr>
          <w:rFonts w:ascii="微軟正黑體" w:eastAsia="微軟正黑體" w:hAnsi="微軟正黑體" w:cs="Times New Roman" w:hint="eastAsia"/>
          <w:szCs w:val="24"/>
        </w:rPr>
        <w:t>涯</w:t>
      </w:r>
      <w:proofErr w:type="gramEnd"/>
      <w:r w:rsidRPr="00C33517">
        <w:rPr>
          <w:rFonts w:ascii="微軟正黑體" w:eastAsia="微軟正黑體" w:hAnsi="微軟正黑體" w:cs="Times New Roman" w:hint="eastAsia"/>
          <w:szCs w:val="24"/>
        </w:rPr>
        <w:t>啟航  ，就業探索課程。</w:t>
      </w:r>
      <w:r w:rsidR="00036235">
        <w:rPr>
          <w:rFonts w:ascii="微軟正黑體" w:eastAsia="微軟正黑體" w:hAnsi="微軟正黑體" w:cs="Times New Roman" w:hint="eastAsia"/>
          <w:szCs w:val="24"/>
        </w:rPr>
        <w:t>二</w:t>
      </w:r>
      <w:r w:rsidRPr="00C33517">
        <w:rPr>
          <w:rFonts w:ascii="微軟正黑體" w:eastAsia="微軟正黑體" w:hAnsi="微軟正黑體" w:cs="Times New Roman" w:hint="eastAsia"/>
          <w:szCs w:val="24"/>
        </w:rPr>
        <w:t xml:space="preserve">部曲" </w:t>
      </w:r>
      <w:r w:rsidR="00036235">
        <w:rPr>
          <w:rFonts w:ascii="微軟正黑體" w:eastAsia="微軟正黑體" w:hAnsi="微軟正黑體" w:cs="Times New Roman" w:hint="eastAsia"/>
          <w:szCs w:val="24"/>
        </w:rPr>
        <w:t>職前準備</w:t>
      </w:r>
      <w:r w:rsidRPr="00C33517">
        <w:rPr>
          <w:rFonts w:ascii="微軟正黑體" w:eastAsia="微軟正黑體" w:hAnsi="微軟正黑體" w:cs="Times New Roman" w:hint="eastAsia"/>
          <w:szCs w:val="24"/>
        </w:rPr>
        <w:t xml:space="preserve"> " ，由專業師資帶領大家</w:t>
      </w:r>
      <w:r w:rsidR="00036235">
        <w:rPr>
          <w:rFonts w:ascii="微軟正黑體" w:eastAsia="微軟正黑體" w:hAnsi="微軟正黑體" w:cs="Times New Roman" w:hint="eastAsia"/>
          <w:szCs w:val="24"/>
        </w:rPr>
        <w:t>如何準備履歷、面試及做好職場人際關係</w:t>
      </w:r>
      <w:r w:rsidRPr="00C33517">
        <w:rPr>
          <w:rFonts w:ascii="微軟正黑體" w:eastAsia="微軟正黑體" w:hAnsi="微軟正黑體" w:cs="Times New Roman" w:hint="eastAsia"/>
          <w:szCs w:val="24"/>
        </w:rPr>
        <w:t>。</w:t>
      </w:r>
    </w:p>
    <w:p w14:paraId="1794EB6A" w14:textId="7F09AB31" w:rsidR="00036235" w:rsidRPr="00036235" w:rsidRDefault="00036235" w:rsidP="00036235">
      <w:pPr>
        <w:spacing w:before="160" w:after="160" w:line="400" w:lineRule="exact"/>
        <w:rPr>
          <w:rFonts w:ascii="微軟正黑體" w:eastAsia="微軟正黑體" w:hAnsi="微軟正黑體" w:cs="Times New Roman" w:hint="eastAsia"/>
          <w:szCs w:val="24"/>
        </w:rPr>
      </w:pPr>
      <w:r w:rsidRPr="00036235">
        <w:rPr>
          <w:rFonts w:ascii="微軟正黑體" w:eastAsia="微軟正黑體" w:hAnsi="微軟正黑體" w:cs="Times New Roman" w:hint="eastAsia"/>
          <w:szCs w:val="24"/>
        </w:rPr>
        <w:t xml:space="preserve">第一單元    求職敲門磚 </w:t>
      </w:r>
      <w:proofErr w:type="gramStart"/>
      <w:r w:rsidRPr="00036235">
        <w:rPr>
          <w:rFonts w:ascii="微軟正黑體" w:eastAsia="微軟正黑體" w:hAnsi="微軟正黑體" w:cs="Times New Roman" w:hint="eastAsia"/>
          <w:szCs w:val="24"/>
        </w:rPr>
        <w:t>–</w:t>
      </w:r>
      <w:proofErr w:type="gramEnd"/>
      <w:r w:rsidRPr="00036235">
        <w:rPr>
          <w:rFonts w:ascii="微軟正黑體" w:eastAsia="微軟正黑體" w:hAnsi="微軟正黑體" w:cs="Times New Roman" w:hint="eastAsia"/>
          <w:szCs w:val="24"/>
        </w:rPr>
        <w:t xml:space="preserve"> 如何打造一份貼心的履歷表</w:t>
      </w:r>
    </w:p>
    <w:p w14:paraId="4717FA14" w14:textId="77777777" w:rsidR="00036235" w:rsidRPr="00036235" w:rsidRDefault="00036235" w:rsidP="00036235">
      <w:pPr>
        <w:spacing w:before="160" w:after="160" w:line="400" w:lineRule="exact"/>
        <w:rPr>
          <w:rFonts w:ascii="微軟正黑體" w:eastAsia="微軟正黑體" w:hAnsi="微軟正黑體" w:cs="Times New Roman" w:hint="eastAsia"/>
          <w:szCs w:val="24"/>
        </w:rPr>
      </w:pPr>
      <w:r w:rsidRPr="00036235">
        <w:rPr>
          <w:rFonts w:ascii="微軟正黑體" w:eastAsia="微軟正黑體" w:hAnsi="微軟正黑體" w:cs="Times New Roman" w:hint="eastAsia"/>
          <w:szCs w:val="24"/>
        </w:rPr>
        <w:lastRenderedPageBreak/>
        <w:t>第二單元    工作態度與職場適應</w:t>
      </w:r>
    </w:p>
    <w:p w14:paraId="7DE1B06C" w14:textId="77777777" w:rsidR="00036235" w:rsidRPr="00036235" w:rsidRDefault="00036235" w:rsidP="00036235">
      <w:pPr>
        <w:spacing w:before="160" w:after="160" w:line="400" w:lineRule="exact"/>
        <w:rPr>
          <w:rFonts w:ascii="微軟正黑體" w:eastAsia="微軟正黑體" w:hAnsi="微軟正黑體" w:cs="Times New Roman" w:hint="eastAsia"/>
          <w:szCs w:val="24"/>
        </w:rPr>
      </w:pPr>
      <w:r w:rsidRPr="00036235">
        <w:rPr>
          <w:rFonts w:ascii="微軟正黑體" w:eastAsia="微軟正黑體" w:hAnsi="微軟正黑體" w:cs="Times New Roman" w:hint="eastAsia"/>
          <w:szCs w:val="24"/>
        </w:rPr>
        <w:t xml:space="preserve">第三單元    面試進行曲 </w:t>
      </w:r>
      <w:proofErr w:type="gramStart"/>
      <w:r w:rsidRPr="00036235">
        <w:rPr>
          <w:rFonts w:ascii="微軟正黑體" w:eastAsia="微軟正黑體" w:hAnsi="微軟正黑體" w:cs="Times New Roman" w:hint="eastAsia"/>
          <w:szCs w:val="24"/>
        </w:rPr>
        <w:t>–</w:t>
      </w:r>
      <w:proofErr w:type="gramEnd"/>
      <w:r w:rsidRPr="00036235">
        <w:rPr>
          <w:rFonts w:ascii="微軟正黑體" w:eastAsia="微軟正黑體" w:hAnsi="微軟正黑體" w:cs="Times New Roman" w:hint="eastAsia"/>
          <w:szCs w:val="24"/>
        </w:rPr>
        <w:t xml:space="preserve"> 求職面試技巧與禁忌、求職陷阱之防範</w:t>
      </w:r>
    </w:p>
    <w:p w14:paraId="15E4D41A" w14:textId="563A134C" w:rsidR="008B17BF" w:rsidRDefault="00036235" w:rsidP="00036235">
      <w:pPr>
        <w:spacing w:before="160" w:after="160" w:line="400" w:lineRule="exact"/>
        <w:rPr>
          <w:rFonts w:ascii="微軟正黑體" w:eastAsia="微軟正黑體" w:hAnsi="微軟正黑體" w:cs="Times New Roman"/>
          <w:szCs w:val="24"/>
        </w:rPr>
      </w:pPr>
      <w:r w:rsidRPr="00036235">
        <w:rPr>
          <w:rFonts w:ascii="微軟正黑體" w:eastAsia="微軟正黑體" w:hAnsi="微軟正黑體" w:cs="Times New Roman" w:hint="eastAsia"/>
          <w:szCs w:val="24"/>
        </w:rPr>
        <w:t>第四單元    情緒管理與人際關係</w:t>
      </w:r>
    </w:p>
    <w:p w14:paraId="5FF20F8F" w14:textId="77777777" w:rsidR="00036235" w:rsidRDefault="00036235" w:rsidP="00B055A1">
      <w:pPr>
        <w:spacing w:before="160" w:after="160" w:line="400" w:lineRule="exact"/>
        <w:rPr>
          <w:rFonts w:ascii="微軟正黑體" w:eastAsia="微軟正黑體" w:hAnsi="微軟正黑體" w:cs="Times New Roman"/>
          <w:szCs w:val="24"/>
        </w:rPr>
      </w:pPr>
    </w:p>
    <w:p w14:paraId="015C3758" w14:textId="6F2B01D4"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(二)執行過程</w:t>
      </w:r>
    </w:p>
    <w:p w14:paraId="0CCA57C5" w14:textId="34CB7F00" w:rsidR="00B055A1" w:rsidRDefault="00B055A1" w:rsidP="00FE35AF">
      <w:pPr>
        <w:rPr>
          <w:rFonts w:ascii="新細明體" w:eastAsia="新細明體" w:hAnsi="新細明體" w:cs="Times New Roman"/>
        </w:rPr>
      </w:pPr>
      <w:r w:rsidRPr="00B055A1">
        <w:rPr>
          <w:rFonts w:ascii="Calibri" w:eastAsia="SimSun" w:hAnsi="Calibri" w:cs="Times New Roman" w:hint="eastAsia"/>
        </w:rPr>
        <w:t xml:space="preserve"> </w:t>
      </w:r>
      <w:r w:rsidRPr="00B471DD">
        <w:rPr>
          <w:rFonts w:ascii="Calibri" w:eastAsia="SimSun" w:hAnsi="Calibri" w:cs="Times New Roman" w:hint="eastAsia"/>
        </w:rPr>
        <w:t xml:space="preserve">  </w:t>
      </w:r>
      <w:r w:rsidR="00F03E38">
        <w:rPr>
          <w:rFonts w:asciiTheme="minorEastAsia" w:hAnsiTheme="minorEastAsia" w:cs="Times New Roman" w:hint="eastAsia"/>
        </w:rPr>
        <w:t xml:space="preserve"> </w:t>
      </w:r>
      <w:r w:rsidR="00FE35AF" w:rsidRPr="00B471DD">
        <w:rPr>
          <w:rFonts w:ascii="新細明體" w:eastAsia="新細明體" w:hAnsi="新細明體" w:cs="Times New Roman" w:hint="eastAsia"/>
        </w:rPr>
        <w:t>本次「</w:t>
      </w:r>
      <w:r w:rsidR="00036235">
        <w:rPr>
          <w:rFonts w:ascii="新細明體" w:eastAsia="新細明體" w:hAnsi="新細明體" w:cs="Times New Roman" w:hint="eastAsia"/>
        </w:rPr>
        <w:t>職前準備</w:t>
      </w:r>
      <w:r w:rsidR="00FE35AF" w:rsidRPr="00B471DD">
        <w:rPr>
          <w:rFonts w:ascii="新細明體" w:eastAsia="新細明體" w:hAnsi="新細明體" w:cs="Times New Roman" w:hint="eastAsia"/>
        </w:rPr>
        <w:t>」課程的安排，</w:t>
      </w:r>
      <w:r w:rsidR="00844C48">
        <w:rPr>
          <w:rFonts w:ascii="新細明體" w:eastAsia="新細明體" w:hAnsi="新細明體" w:cs="Times New Roman" w:hint="eastAsia"/>
        </w:rPr>
        <w:t>共計</w:t>
      </w:r>
      <w:r w:rsidR="00036235">
        <w:rPr>
          <w:rFonts w:ascii="新細明體" w:eastAsia="新細明體" w:hAnsi="新細明體" w:cs="Times New Roman" w:hint="eastAsia"/>
        </w:rPr>
        <w:t>5</w:t>
      </w:r>
      <w:r w:rsidR="00844C48">
        <w:rPr>
          <w:rFonts w:ascii="新細明體" w:eastAsia="新細明體" w:hAnsi="新細明體" w:cs="Times New Roman" w:hint="eastAsia"/>
        </w:rPr>
        <w:t>位學員參加。</w:t>
      </w:r>
      <w:r w:rsidR="00FE35AF" w:rsidRPr="00B471DD">
        <w:rPr>
          <w:rFonts w:ascii="新細明體" w:eastAsia="新細明體" w:hAnsi="新細明體" w:cs="Times New Roman" w:hint="eastAsia"/>
        </w:rPr>
        <w:t>主要藉由講師知識傳遞與實作體驗</w:t>
      </w:r>
      <w:r w:rsidR="00F03E38">
        <w:rPr>
          <w:rFonts w:ascii="新細明體" w:eastAsia="新細明體" w:hAnsi="新細明體" w:cs="Times New Roman" w:hint="eastAsia"/>
        </w:rPr>
        <w:t>。首先，</w:t>
      </w:r>
      <w:r w:rsidR="00FE35AF" w:rsidRPr="00B471DD">
        <w:rPr>
          <w:rFonts w:ascii="新細明體" w:eastAsia="新細明體" w:hAnsi="新細明體" w:cs="Times New Roman" w:hint="eastAsia"/>
        </w:rPr>
        <w:t>了解</w:t>
      </w:r>
      <w:r w:rsidR="00036235">
        <w:rPr>
          <w:rFonts w:ascii="新細明體" w:eastAsia="新細明體" w:hAnsi="新細明體" w:cs="Times New Roman" w:hint="eastAsia"/>
        </w:rPr>
        <w:t>帶領學員如何打造一份貼心的履歷表</w:t>
      </w:r>
      <w:r w:rsidR="00E1480A">
        <w:rPr>
          <w:rFonts w:ascii="新細明體" w:eastAsia="新細明體" w:hAnsi="新細明體" w:cs="Times New Roman" w:hint="eastAsia"/>
        </w:rPr>
        <w:t>、職場適應、面試技巧以及建立良好的職場人際關係</w:t>
      </w:r>
      <w:r w:rsidR="00F03E38">
        <w:rPr>
          <w:rFonts w:ascii="新細明體" w:eastAsia="新細明體" w:hAnsi="新細明體" w:cs="Times New Roman" w:hint="eastAsia"/>
        </w:rPr>
        <w:t>等等</w:t>
      </w:r>
      <w:r w:rsidR="00253982" w:rsidRPr="00253982">
        <w:rPr>
          <w:rFonts w:ascii="新細明體" w:eastAsia="新細明體" w:hAnsi="新細明體" w:cs="Times New Roman" w:hint="eastAsia"/>
        </w:rPr>
        <w:t>。</w:t>
      </w:r>
      <w:r w:rsidR="00253982">
        <w:rPr>
          <w:rFonts w:ascii="新細明體" w:eastAsia="新細明體" w:hAnsi="新細明體" w:cs="Times New Roman" w:hint="eastAsia"/>
        </w:rPr>
        <w:t>透過</w:t>
      </w:r>
      <w:r w:rsidR="00253982" w:rsidRPr="00253982">
        <w:rPr>
          <w:rFonts w:ascii="新細明體" w:eastAsia="新細明體" w:hAnsi="新細明體" w:cs="Times New Roman" w:hint="eastAsia"/>
        </w:rPr>
        <w:t>這些</w:t>
      </w:r>
      <w:r w:rsidR="00E1480A">
        <w:rPr>
          <w:rFonts w:ascii="新細明體" w:eastAsia="新細明體" w:hAnsi="新細明體" w:cs="Times New Roman" w:hint="eastAsia"/>
        </w:rPr>
        <w:t>講師</w:t>
      </w:r>
      <w:r w:rsidR="00253982" w:rsidRPr="00253982">
        <w:rPr>
          <w:rFonts w:ascii="新細明體" w:eastAsia="新細明體" w:hAnsi="新細明體" w:cs="Times New Roman" w:hint="eastAsia"/>
        </w:rPr>
        <w:t>專業知識</w:t>
      </w:r>
      <w:r w:rsidR="00E1480A">
        <w:rPr>
          <w:rFonts w:ascii="新細明體" w:eastAsia="新細明體" w:hAnsi="新細明體" w:cs="Times New Roman" w:hint="eastAsia"/>
        </w:rPr>
        <w:t>引導</w:t>
      </w:r>
      <w:r w:rsidR="003210D8">
        <w:rPr>
          <w:rFonts w:ascii="新細明體" w:eastAsia="新細明體" w:hAnsi="新細明體" w:cs="Times New Roman" w:hint="eastAsia"/>
        </w:rPr>
        <w:t>，</w:t>
      </w:r>
      <w:r w:rsidR="00253982" w:rsidRPr="00253982">
        <w:rPr>
          <w:rFonts w:ascii="新細明體" w:eastAsia="新細明體" w:hAnsi="新細明體" w:cs="Times New Roman" w:hint="eastAsia"/>
        </w:rPr>
        <w:t>幫助</w:t>
      </w:r>
      <w:r w:rsidR="00253982">
        <w:rPr>
          <w:rFonts w:ascii="新細明體" w:eastAsia="新細明體" w:hAnsi="新細明體" w:cs="Times New Roman" w:hint="eastAsia"/>
        </w:rPr>
        <w:t>學員們</w:t>
      </w:r>
      <w:r w:rsidR="00E1480A">
        <w:rPr>
          <w:rFonts w:ascii="新細明體" w:eastAsia="新細明體" w:hAnsi="新細明體" w:cs="Times New Roman" w:hint="eastAsia"/>
        </w:rPr>
        <w:t>在找工作時及未來職場上，能夠更加順遂。</w:t>
      </w:r>
      <w:r w:rsidR="00B92E7C" w:rsidRPr="00B471DD">
        <w:rPr>
          <w:rFonts w:ascii="新細明體" w:eastAsia="新細明體" w:hAnsi="新細明體" w:cs="Times New Roman" w:hint="eastAsia"/>
        </w:rPr>
        <w:t>。</w:t>
      </w:r>
    </w:p>
    <w:p w14:paraId="33243888" w14:textId="77777777" w:rsidR="00B471DD" w:rsidRPr="00B471DD" w:rsidRDefault="00B471DD" w:rsidP="00FE35AF">
      <w:pPr>
        <w:rPr>
          <w:rFonts w:ascii="新細明體" w:eastAsia="新細明體" w:hAnsi="新細明體" w:cs="Times New Roman"/>
        </w:rPr>
      </w:pPr>
    </w:p>
    <w:p w14:paraId="1FA5071F" w14:textId="770E98C5" w:rsidR="0059738F" w:rsidRDefault="00D9636C" w:rsidP="0059738F">
      <w:pPr>
        <w:rPr>
          <w:rFonts w:ascii="新細明體" w:eastAsia="新細明體" w:hAnsi="新細明體" w:cs="Times New Roman"/>
          <w:szCs w:val="24"/>
        </w:rPr>
      </w:pPr>
      <w:r w:rsidRPr="00B471DD">
        <w:rPr>
          <w:rFonts w:ascii="新細明體" w:eastAsia="新細明體" w:hAnsi="新細明體" w:cs="Times New Roman" w:hint="eastAsia"/>
        </w:rPr>
        <w:t xml:space="preserve">   課程共分為</w:t>
      </w:r>
      <w:r w:rsidR="00C33517">
        <w:rPr>
          <w:rFonts w:ascii="新細明體" w:eastAsia="新細明體" w:hAnsi="新細明體" w:cs="Times New Roman" w:hint="eastAsia"/>
        </w:rPr>
        <w:t>兩</w:t>
      </w:r>
      <w:r w:rsidR="00FF11E3">
        <w:rPr>
          <w:rFonts w:ascii="新細明體" w:eastAsia="新細明體" w:hAnsi="新細明體" w:cs="Times New Roman" w:hint="eastAsia"/>
        </w:rPr>
        <w:t>天</w:t>
      </w:r>
      <w:r w:rsidRPr="00B471DD">
        <w:rPr>
          <w:rFonts w:ascii="新細明體" w:eastAsia="新細明體" w:hAnsi="新細明體" w:cs="Times New Roman" w:hint="eastAsia"/>
        </w:rPr>
        <w:t>，</w:t>
      </w:r>
      <w:r w:rsidR="00FF11E3">
        <w:rPr>
          <w:rFonts w:ascii="新細明體" w:eastAsia="新細明體" w:hAnsi="新細明體" w:cs="Times New Roman" w:hint="eastAsia"/>
        </w:rPr>
        <w:t>第一天的</w:t>
      </w:r>
      <w:r w:rsidR="0059738F">
        <w:rPr>
          <w:rFonts w:ascii="新細明體" w:eastAsia="新細明體" w:hAnsi="新細明體" w:cs="Times New Roman" w:hint="eastAsia"/>
        </w:rPr>
        <w:t>上午</w:t>
      </w:r>
      <w:r w:rsidR="00FF11E3">
        <w:rPr>
          <w:rFonts w:ascii="新細明體" w:eastAsia="新細明體" w:hAnsi="新細明體" w:cs="Times New Roman" w:hint="eastAsia"/>
        </w:rPr>
        <w:t>課程</w:t>
      </w:r>
      <w:r w:rsidR="00253982" w:rsidRPr="00253982">
        <w:rPr>
          <w:rFonts w:ascii="新細明體" w:eastAsia="新細明體" w:hAnsi="新細明體" w:cs="Times New Roman" w:hint="eastAsia"/>
        </w:rPr>
        <w:t>，</w:t>
      </w:r>
      <w:r w:rsidR="00FF11E3">
        <w:rPr>
          <w:rFonts w:ascii="新細明體" w:eastAsia="新細明體" w:hAnsi="新細明體" w:cs="Times New Roman" w:hint="eastAsia"/>
        </w:rPr>
        <w:t>講師著重在</w:t>
      </w:r>
      <w:r w:rsidR="00B83AC5">
        <w:rPr>
          <w:rFonts w:ascii="新細明體" w:eastAsia="新細明體" w:hAnsi="新細明體" w:cs="Times New Roman" w:hint="eastAsia"/>
        </w:rPr>
        <w:t>職場上如何去準備一份從無到有的履歷格式</w:t>
      </w:r>
      <w:r w:rsidR="00F04F77" w:rsidRPr="00B471DD">
        <w:rPr>
          <w:rFonts w:ascii="新細明體" w:eastAsia="新細明體" w:hAnsi="新細明體" w:cs="Times New Roman" w:hint="eastAsia"/>
        </w:rPr>
        <w:t>。</w:t>
      </w:r>
      <w:r w:rsidR="00253982">
        <w:rPr>
          <w:rFonts w:ascii="新細明體" w:eastAsia="新細明體" w:hAnsi="新細明體" w:cs="Times New Roman" w:hint="eastAsia"/>
        </w:rPr>
        <w:t>緊接著，在講師的帶領下</w:t>
      </w:r>
      <w:r w:rsidR="00FF11E3">
        <w:rPr>
          <w:rFonts w:ascii="新細明體" w:eastAsia="新細明體" w:hAnsi="新細明體" w:cs="Times New Roman" w:hint="eastAsia"/>
        </w:rPr>
        <w:t>，</w:t>
      </w:r>
      <w:r w:rsidR="0059738F">
        <w:rPr>
          <w:rFonts w:ascii="新細明體" w:eastAsia="新細明體" w:hAnsi="新細明體" w:cs="Times New Roman" w:hint="eastAsia"/>
        </w:rPr>
        <w:t>教導學員</w:t>
      </w:r>
      <w:proofErr w:type="gramStart"/>
      <w:r w:rsidR="0059738F">
        <w:rPr>
          <w:rFonts w:ascii="新細明體" w:eastAsia="新細明體" w:hAnsi="新細明體" w:cs="Times New Roman" w:hint="eastAsia"/>
        </w:rPr>
        <w:t>凸</w:t>
      </w:r>
      <w:proofErr w:type="gramEnd"/>
      <w:r w:rsidR="0059738F">
        <w:rPr>
          <w:rFonts w:ascii="新細明體" w:eastAsia="新細明體" w:hAnsi="新細明體" w:cs="Times New Roman" w:hint="eastAsia"/>
        </w:rPr>
        <w:t>顯本身</w:t>
      </w:r>
      <w:r w:rsidR="00FF11E3">
        <w:rPr>
          <w:rFonts w:ascii="新細明體" w:eastAsia="新細明體" w:hAnsi="新細明體" w:cs="Times New Roman" w:hint="eastAsia"/>
        </w:rPr>
        <w:t>優勢</w:t>
      </w:r>
      <w:r w:rsidR="0059738F">
        <w:rPr>
          <w:rFonts w:ascii="新細明體" w:eastAsia="新細明體" w:hAnsi="新細明體" w:cs="Times New Roman" w:hint="eastAsia"/>
        </w:rPr>
        <w:t>及專業技能並</w:t>
      </w:r>
      <w:r w:rsidR="005C5501">
        <w:rPr>
          <w:rFonts w:ascii="新細明體" w:eastAsia="新細明體" w:hAnsi="新細明體" w:cs="Times New Roman" w:hint="eastAsia"/>
        </w:rPr>
        <w:t>善加利用，並且針對自己的弱勢，尤其是身障因素所造成的，如何透過</w:t>
      </w:r>
      <w:r w:rsidR="0059738F">
        <w:rPr>
          <w:rFonts w:ascii="新細明體" w:eastAsia="新細明體" w:hAnsi="新細明體" w:cs="Times New Roman" w:hint="eastAsia"/>
        </w:rPr>
        <w:t>配套措施去解決身障帶來的落差</w:t>
      </w:r>
      <w:r w:rsidR="00253982">
        <w:rPr>
          <w:rFonts w:ascii="新細明體" w:eastAsia="新細明體" w:hAnsi="新細明體" w:cs="Times New Roman" w:hint="eastAsia"/>
        </w:rPr>
        <w:t>。</w:t>
      </w:r>
      <w:r w:rsidR="0059738F">
        <w:rPr>
          <w:rFonts w:ascii="新細明體" w:eastAsia="新細明體" w:hAnsi="新細明體" w:cs="Times New Roman" w:hint="eastAsia"/>
        </w:rPr>
        <w:t>學員們也透過課程了解到</w:t>
      </w:r>
      <w:r w:rsidR="0059738F">
        <w:rPr>
          <w:rFonts w:ascii="新細明體" w:eastAsia="新細明體" w:hAnsi="新細明體" w:cs="Times New Roman" w:hint="eastAsia"/>
          <w:szCs w:val="24"/>
        </w:rPr>
        <w:t>公司</w:t>
      </w:r>
      <w:r w:rsidR="0059738F" w:rsidRPr="0059738F">
        <w:rPr>
          <w:rFonts w:ascii="新細明體" w:eastAsia="新細明體" w:hAnsi="新細明體" w:cs="Times New Roman" w:hint="eastAsia"/>
          <w:szCs w:val="24"/>
        </w:rPr>
        <w:t>人資HR喜歡的履歷，一定是內容、不是長度。履歷表不被刪除，才有機會面試。有機會面試，才有機會錄取。</w:t>
      </w:r>
      <w:r w:rsidR="0059738F">
        <w:rPr>
          <w:rFonts w:ascii="新細明體" w:eastAsia="新細明體" w:hAnsi="新細明體" w:cs="Times New Roman" w:hint="eastAsia"/>
          <w:szCs w:val="24"/>
        </w:rPr>
        <w:t>下午則是關於工作態度與職場適應，講師分享如何在初入職場時，要去了解公司文化、制度及同事特質，透過溝通帶來好人緣，並且建立起成功溝通的三把鑰匙。</w:t>
      </w:r>
    </w:p>
    <w:p w14:paraId="6FCFC6F4" w14:textId="77777777" w:rsidR="0059738F" w:rsidRDefault="0059738F" w:rsidP="0059738F">
      <w:pPr>
        <w:rPr>
          <w:rFonts w:ascii="新細明體" w:eastAsia="新細明體" w:hAnsi="新細明體" w:cs="Times New Roman"/>
          <w:szCs w:val="24"/>
        </w:rPr>
      </w:pPr>
    </w:p>
    <w:p w14:paraId="4C16FAE5" w14:textId="2F7A2A1C" w:rsidR="00B97DE3" w:rsidRPr="0059738F" w:rsidRDefault="0059738F" w:rsidP="0059738F">
      <w:pPr>
        <w:rPr>
          <w:rFonts w:ascii="新細明體" w:eastAsia="新細明體" w:hAnsi="新細明體" w:cs="Times New Roman"/>
          <w:szCs w:val="24"/>
        </w:rPr>
      </w:pPr>
      <w:r>
        <w:rPr>
          <w:rFonts w:ascii="新細明體" w:eastAsia="新細明體" w:hAnsi="新細明體" w:cs="Times New Roman" w:hint="eastAsia"/>
          <w:szCs w:val="24"/>
        </w:rPr>
        <w:t xml:space="preserve">    第二天課程則是著重在面試技巧，就服</w:t>
      </w:r>
      <w:r w:rsidR="003210D8">
        <w:rPr>
          <w:rFonts w:ascii="新細明體" w:eastAsia="新細明體" w:hAnsi="新細明體" w:cs="Times New Roman" w:hint="eastAsia"/>
          <w:szCs w:val="24"/>
        </w:rPr>
        <w:t>老師</w:t>
      </w:r>
      <w:r>
        <w:rPr>
          <w:rFonts w:ascii="新細明體" w:eastAsia="新細明體" w:hAnsi="新細明體" w:cs="Times New Roman" w:hint="eastAsia"/>
          <w:szCs w:val="24"/>
        </w:rPr>
        <w:t>講解面試的技巧及面試時要注意的禁忌有哪些。</w:t>
      </w:r>
      <w:proofErr w:type="gramStart"/>
      <w:r w:rsidR="003210D8">
        <w:rPr>
          <w:rFonts w:ascii="新細明體" w:eastAsia="新細明體" w:hAnsi="新細明體" w:cs="Times New Roman" w:hint="eastAsia"/>
          <w:szCs w:val="24"/>
        </w:rPr>
        <w:t>透過牌卡遊戲</w:t>
      </w:r>
      <w:proofErr w:type="gramEnd"/>
      <w:r w:rsidR="003210D8">
        <w:rPr>
          <w:rFonts w:ascii="新細明體" w:eastAsia="新細明體" w:hAnsi="新細明體" w:cs="Times New Roman" w:hint="eastAsia"/>
          <w:szCs w:val="24"/>
        </w:rPr>
        <w:t>來協助學員</w:t>
      </w:r>
      <w:r w:rsidR="00341E58">
        <w:rPr>
          <w:rFonts w:ascii="新細明體" w:eastAsia="新細明體" w:hAnsi="新細明體" w:cs="Times New Roman" w:hint="eastAsia"/>
          <w:szCs w:val="24"/>
        </w:rPr>
        <w:t>了解職場上那些人際特質</w:t>
      </w:r>
      <w:r w:rsidR="003210D8">
        <w:rPr>
          <w:rFonts w:ascii="新細明體" w:eastAsia="新細明體" w:hAnsi="新細明體" w:cs="Times New Roman" w:hint="eastAsia"/>
          <w:szCs w:val="24"/>
        </w:rPr>
        <w:t>，</w:t>
      </w:r>
      <w:r w:rsidR="00341E58">
        <w:rPr>
          <w:rFonts w:ascii="新細明體" w:eastAsia="新細明體" w:hAnsi="新細明體" w:cs="Times New Roman" w:hint="eastAsia"/>
          <w:szCs w:val="24"/>
        </w:rPr>
        <w:t>經營本身的職場人際學</w:t>
      </w:r>
      <w:r w:rsidR="003210D8">
        <w:rPr>
          <w:rFonts w:ascii="新細明體" w:eastAsia="新細明體" w:hAnsi="新細明體" w:cs="Times New Roman" w:hint="eastAsia"/>
          <w:szCs w:val="24"/>
        </w:rPr>
        <w:t>。本次課程，</w:t>
      </w:r>
      <w:r w:rsidR="00341E58">
        <w:rPr>
          <w:rFonts w:ascii="新細明體" w:eastAsia="新細明體" w:hAnsi="新細明體" w:cs="Times New Roman" w:hint="eastAsia"/>
          <w:szCs w:val="24"/>
        </w:rPr>
        <w:t>模擬面試</w:t>
      </w:r>
      <w:r w:rsidR="00253982">
        <w:rPr>
          <w:rFonts w:ascii="新細明體" w:eastAsia="新細明體" w:hAnsi="新細明體" w:cs="Times New Roman" w:hint="eastAsia"/>
          <w:szCs w:val="24"/>
        </w:rPr>
        <w:t>納入本次課程中。</w:t>
      </w:r>
      <w:r w:rsidR="00341E58">
        <w:rPr>
          <w:rFonts w:ascii="新細明體" w:eastAsia="新細明體" w:hAnsi="新細明體" w:cs="Times New Roman" w:hint="eastAsia"/>
          <w:szCs w:val="24"/>
        </w:rPr>
        <w:t>面試必考題及服裝儀容</w:t>
      </w:r>
      <w:r w:rsidR="00253982" w:rsidRPr="00253982">
        <w:rPr>
          <w:rFonts w:ascii="新細明體" w:eastAsia="新細明體" w:hAnsi="新細明體" w:cs="Times New Roman" w:hint="eastAsia"/>
          <w:szCs w:val="24"/>
        </w:rPr>
        <w:t>是的</w:t>
      </w:r>
      <w:r w:rsidR="00341E58">
        <w:rPr>
          <w:rFonts w:ascii="新細明體" w:eastAsia="新細明體" w:hAnsi="新細明體" w:cs="Times New Roman" w:hint="eastAsia"/>
          <w:szCs w:val="24"/>
        </w:rPr>
        <w:t>面試過程中</w:t>
      </w:r>
      <w:r w:rsidR="009755C9">
        <w:rPr>
          <w:rFonts w:ascii="新細明體" w:eastAsia="新細明體" w:hAnsi="新細明體" w:cs="Times New Roman" w:hint="eastAsia"/>
          <w:szCs w:val="24"/>
        </w:rPr>
        <w:t>重要的</w:t>
      </w:r>
      <w:r w:rsidR="00253982" w:rsidRPr="00253982">
        <w:rPr>
          <w:rFonts w:ascii="新細明體" w:eastAsia="新細明體" w:hAnsi="新細明體" w:cs="Times New Roman" w:hint="eastAsia"/>
          <w:szCs w:val="24"/>
        </w:rPr>
        <w:t>一部分。</w:t>
      </w:r>
      <w:r w:rsidR="00341E58">
        <w:rPr>
          <w:rFonts w:ascii="新細明體" w:eastAsia="新細明體" w:hAnsi="新細明體" w:cs="Times New Roman" w:hint="eastAsia"/>
          <w:szCs w:val="24"/>
        </w:rPr>
        <w:t xml:space="preserve"> </w:t>
      </w:r>
    </w:p>
    <w:p w14:paraId="4995C954" w14:textId="5B51A5D0" w:rsidR="00B055A1" w:rsidRPr="00B055A1" w:rsidRDefault="00B97DE3" w:rsidP="00B055A1">
      <w:pPr>
        <w:spacing w:before="160" w:after="160" w:line="400" w:lineRule="exact"/>
        <w:rPr>
          <w:rFonts w:ascii="新細明體" w:eastAsia="新細明體" w:hAnsi="新細明體" w:cs="Times New Roman"/>
          <w:szCs w:val="24"/>
        </w:rPr>
      </w:pPr>
      <w:r>
        <w:rPr>
          <w:rFonts w:ascii="新細明體" w:eastAsia="新細明體" w:hAnsi="新細明體" w:cs="Times New Roman" w:hint="eastAsia"/>
          <w:szCs w:val="24"/>
        </w:rPr>
        <w:t xml:space="preserve">    總體而言，課程讓學員們了解到，</w:t>
      </w:r>
      <w:r w:rsidR="00FF11E3">
        <w:rPr>
          <w:rFonts w:ascii="新細明體" w:eastAsia="新細明體" w:hAnsi="新細明體" w:cs="Times New Roman" w:hint="eastAsia"/>
          <w:szCs w:val="24"/>
        </w:rPr>
        <w:t>職前準備</w:t>
      </w:r>
      <w:r w:rsidR="00253982" w:rsidRPr="00253982">
        <w:rPr>
          <w:rFonts w:ascii="新細明體" w:eastAsia="新細明體" w:hAnsi="新細明體" w:cs="Times New Roman" w:hint="eastAsia"/>
          <w:szCs w:val="24"/>
        </w:rPr>
        <w:t>不僅是</w:t>
      </w:r>
      <w:r w:rsidR="00FF11E3">
        <w:rPr>
          <w:rFonts w:ascii="新細明體" w:eastAsia="新細明體" w:hAnsi="新細明體" w:cs="Times New Roman" w:hint="eastAsia"/>
          <w:szCs w:val="24"/>
        </w:rPr>
        <w:t>單單找到工作就可以了</w:t>
      </w:r>
      <w:r w:rsidR="00253982" w:rsidRPr="00253982">
        <w:rPr>
          <w:rFonts w:ascii="新細明體" w:eastAsia="新細明體" w:hAnsi="新細明體" w:cs="Times New Roman" w:hint="eastAsia"/>
          <w:szCs w:val="24"/>
        </w:rPr>
        <w:t>，更是</w:t>
      </w:r>
      <w:r w:rsidR="00341E58">
        <w:rPr>
          <w:rFonts w:ascii="新細明體" w:eastAsia="新細明體" w:hAnsi="新細明體" w:cs="Times New Roman" w:hint="eastAsia"/>
          <w:szCs w:val="24"/>
        </w:rPr>
        <w:t>需要從在學期間就需要培養的相關特質</w:t>
      </w:r>
      <w:r w:rsidR="00253982" w:rsidRPr="00253982">
        <w:rPr>
          <w:rFonts w:ascii="新細明體" w:eastAsia="新細明體" w:hAnsi="新細明體" w:cs="Times New Roman" w:hint="eastAsia"/>
          <w:szCs w:val="24"/>
        </w:rPr>
        <w:t>，需要</w:t>
      </w:r>
      <w:r w:rsidR="00FF11E3">
        <w:rPr>
          <w:rFonts w:ascii="新細明體" w:eastAsia="新細明體" w:hAnsi="新細明體" w:cs="Times New Roman" w:hint="eastAsia"/>
          <w:szCs w:val="24"/>
        </w:rPr>
        <w:t>認識自己的</w:t>
      </w:r>
      <w:r w:rsidR="00341E58">
        <w:rPr>
          <w:rFonts w:ascii="新細明體" w:eastAsia="新細明體" w:hAnsi="新細明體" w:cs="Times New Roman" w:hint="eastAsia"/>
          <w:szCs w:val="24"/>
        </w:rPr>
        <w:t>人際特質</w:t>
      </w:r>
      <w:r w:rsidR="00253982" w:rsidRPr="00253982">
        <w:rPr>
          <w:rFonts w:ascii="新細明體" w:eastAsia="新細明體" w:hAnsi="新細明體" w:cs="Times New Roman" w:hint="eastAsia"/>
          <w:szCs w:val="24"/>
        </w:rPr>
        <w:t>和</w:t>
      </w:r>
      <w:r w:rsidR="00FF11E3">
        <w:rPr>
          <w:rFonts w:ascii="新細明體" w:eastAsia="新細明體" w:hAnsi="新細明體" w:cs="Times New Roman" w:hint="eastAsia"/>
          <w:szCs w:val="24"/>
        </w:rPr>
        <w:t>如何建立自己的職場</w:t>
      </w:r>
      <w:r w:rsidR="00341E58">
        <w:rPr>
          <w:rFonts w:ascii="新細明體" w:eastAsia="新細明體" w:hAnsi="新細明體" w:cs="Times New Roman" w:hint="eastAsia"/>
          <w:szCs w:val="24"/>
        </w:rPr>
        <w:t>人脈</w:t>
      </w:r>
      <w:r w:rsidR="00FF11E3">
        <w:rPr>
          <w:rFonts w:ascii="新細明體" w:eastAsia="新細明體" w:hAnsi="新細明體" w:cs="Times New Roman" w:hint="eastAsia"/>
          <w:szCs w:val="24"/>
        </w:rPr>
        <w:t>與</w:t>
      </w:r>
      <w:r w:rsidR="00341E58">
        <w:rPr>
          <w:rFonts w:ascii="新細明體" w:eastAsia="新細明體" w:hAnsi="新細明體" w:cs="Times New Roman" w:hint="eastAsia"/>
          <w:szCs w:val="24"/>
        </w:rPr>
        <w:t>解決職場情緒問題</w:t>
      </w:r>
      <w:r w:rsidR="00FF11E3">
        <w:rPr>
          <w:rFonts w:ascii="新細明體" w:eastAsia="新細明體" w:hAnsi="新細明體" w:cs="Times New Roman" w:hint="eastAsia"/>
          <w:szCs w:val="24"/>
        </w:rPr>
        <w:t>策略</w:t>
      </w:r>
      <w:r w:rsidR="00253982" w:rsidRPr="00253982">
        <w:rPr>
          <w:rFonts w:ascii="新細明體" w:eastAsia="新細明體" w:hAnsi="新細明體" w:cs="Times New Roman" w:hint="eastAsia"/>
          <w:szCs w:val="24"/>
        </w:rPr>
        <w:t>。在</w:t>
      </w:r>
      <w:r w:rsidR="00FF11E3">
        <w:rPr>
          <w:rFonts w:ascii="新細明體" w:eastAsia="新細明體" w:hAnsi="新細明體" w:cs="Times New Roman" w:hint="eastAsia"/>
          <w:szCs w:val="24"/>
        </w:rPr>
        <w:t>課程</w:t>
      </w:r>
      <w:r w:rsidR="00253982" w:rsidRPr="00253982">
        <w:rPr>
          <w:rFonts w:ascii="新細明體" w:eastAsia="新細明體" w:hAnsi="新細明體" w:cs="Times New Roman" w:hint="eastAsia"/>
          <w:szCs w:val="24"/>
        </w:rPr>
        <w:t>過程中，</w:t>
      </w:r>
      <w:r>
        <w:rPr>
          <w:rFonts w:ascii="新細明體" w:eastAsia="新細明體" w:hAnsi="新細明體" w:cs="Times New Roman" w:hint="eastAsia"/>
          <w:szCs w:val="24"/>
        </w:rPr>
        <w:t>學員們彼此之間</w:t>
      </w:r>
      <w:r w:rsidR="00FF11E3">
        <w:rPr>
          <w:rFonts w:ascii="新細明體" w:eastAsia="新細明體" w:hAnsi="新細明體" w:cs="Times New Roman" w:hint="eastAsia"/>
          <w:szCs w:val="24"/>
        </w:rPr>
        <w:t>分享經驗</w:t>
      </w:r>
      <w:r w:rsidR="00253982" w:rsidRPr="00253982">
        <w:rPr>
          <w:rFonts w:ascii="新細明體" w:eastAsia="新細明體" w:hAnsi="新細明體" w:cs="Times New Roman" w:hint="eastAsia"/>
          <w:szCs w:val="24"/>
        </w:rPr>
        <w:t>，</w:t>
      </w:r>
      <w:r w:rsidR="00FF11E3">
        <w:rPr>
          <w:rFonts w:ascii="新細明體" w:eastAsia="新細明體" w:hAnsi="新細明體" w:cs="Times New Roman" w:hint="eastAsia"/>
          <w:szCs w:val="24"/>
        </w:rPr>
        <w:t>從講師的授課中</w:t>
      </w:r>
      <w:r w:rsidR="00253982" w:rsidRPr="00253982">
        <w:rPr>
          <w:rFonts w:ascii="新細明體" w:eastAsia="新細明體" w:hAnsi="新細明體" w:cs="Times New Roman" w:hint="eastAsia"/>
          <w:szCs w:val="24"/>
        </w:rPr>
        <w:t>感</w:t>
      </w:r>
      <w:r w:rsidR="00FF11E3">
        <w:rPr>
          <w:rFonts w:ascii="新細明體" w:eastAsia="新細明體" w:hAnsi="新細明體" w:cs="Times New Roman" w:hint="eastAsia"/>
          <w:szCs w:val="24"/>
        </w:rPr>
        <w:t>受到，目前職場上與就業領域的</w:t>
      </w:r>
      <w:r w:rsidR="00253982" w:rsidRPr="00253982">
        <w:rPr>
          <w:rFonts w:ascii="新細明體" w:eastAsia="新細明體" w:hAnsi="新細明體" w:cs="Times New Roman" w:hint="eastAsia"/>
          <w:szCs w:val="24"/>
        </w:rPr>
        <w:t>變化，</w:t>
      </w:r>
      <w:r>
        <w:rPr>
          <w:rFonts w:ascii="新細明體" w:eastAsia="新細明體" w:hAnsi="新細明體" w:cs="Times New Roman" w:hint="eastAsia"/>
          <w:szCs w:val="24"/>
        </w:rPr>
        <w:t>也藉此</w:t>
      </w:r>
      <w:r w:rsidR="00253982" w:rsidRPr="00253982">
        <w:rPr>
          <w:rFonts w:ascii="新細明體" w:eastAsia="新細明體" w:hAnsi="新細明體" w:cs="Times New Roman" w:hint="eastAsia"/>
          <w:szCs w:val="24"/>
        </w:rPr>
        <w:t>與</w:t>
      </w:r>
      <w:r>
        <w:rPr>
          <w:rFonts w:ascii="新細明體" w:eastAsia="新細明體" w:hAnsi="新細明體" w:cs="Times New Roman" w:hint="eastAsia"/>
          <w:szCs w:val="24"/>
        </w:rPr>
        <w:t>其他學員</w:t>
      </w:r>
      <w:r w:rsidR="00253982" w:rsidRPr="00253982">
        <w:rPr>
          <w:rFonts w:ascii="新細明體" w:eastAsia="新細明體" w:hAnsi="新細明體" w:cs="Times New Roman" w:hint="eastAsia"/>
          <w:szCs w:val="24"/>
        </w:rPr>
        <w:t>分享交流</w:t>
      </w:r>
      <w:r w:rsidR="005C5501">
        <w:rPr>
          <w:rFonts w:ascii="新細明體" w:eastAsia="新細明體" w:hAnsi="新細明體" w:cs="Times New Roman" w:hint="eastAsia"/>
          <w:szCs w:val="24"/>
        </w:rPr>
        <w:t>，擴展人際關係</w:t>
      </w:r>
      <w:r w:rsidR="00253982" w:rsidRPr="00253982">
        <w:rPr>
          <w:rFonts w:ascii="新細明體" w:eastAsia="新細明體" w:hAnsi="新細明體" w:cs="Times New Roman" w:hint="eastAsia"/>
          <w:szCs w:val="24"/>
        </w:rPr>
        <w:t>。而這些都</w:t>
      </w:r>
      <w:r>
        <w:rPr>
          <w:rFonts w:ascii="新細明體" w:eastAsia="新細明體" w:hAnsi="新細明體" w:cs="Times New Roman" w:hint="eastAsia"/>
          <w:szCs w:val="24"/>
        </w:rPr>
        <w:t>是本次課程最大的收穫</w:t>
      </w:r>
      <w:r w:rsidR="00253982" w:rsidRPr="00253982">
        <w:rPr>
          <w:rFonts w:ascii="新細明體" w:eastAsia="新細明體" w:hAnsi="新細明體" w:cs="Times New Roman" w:hint="eastAsia"/>
          <w:szCs w:val="24"/>
        </w:rPr>
        <w:t>。</w:t>
      </w:r>
    </w:p>
    <w:p w14:paraId="5E8388A4" w14:textId="77777777" w:rsidR="00253982" w:rsidRDefault="00253982" w:rsidP="00B055A1">
      <w:pPr>
        <w:spacing w:before="160" w:after="160" w:line="400" w:lineRule="exact"/>
        <w:rPr>
          <w:rFonts w:ascii="微軟正黑體" w:eastAsia="微軟正黑體" w:hAnsi="微軟正黑體" w:cs="Times New Roman"/>
          <w:szCs w:val="24"/>
        </w:rPr>
      </w:pPr>
    </w:p>
    <w:p w14:paraId="12596E2A" w14:textId="1629D956"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(三)滿意度調查</w:t>
      </w:r>
    </w:p>
    <w:p w14:paraId="0BE40226" w14:textId="2E35544B" w:rsidR="00B055A1" w:rsidRPr="00B055A1" w:rsidRDefault="00B055A1" w:rsidP="00B055A1">
      <w:pPr>
        <w:spacing w:before="160" w:after="160" w:line="400" w:lineRule="exact"/>
        <w:ind w:firstLineChars="250" w:firstLine="600"/>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經過6點滿意度調查，平均滿意度為5.</w:t>
      </w:r>
      <w:r w:rsidR="005863A9">
        <w:rPr>
          <w:rFonts w:ascii="微軟正黑體" w:eastAsia="微軟正黑體" w:hAnsi="微軟正黑體" w:cs="Times New Roman" w:hint="eastAsia"/>
          <w:szCs w:val="24"/>
        </w:rPr>
        <w:t>8</w:t>
      </w:r>
      <w:r w:rsidRPr="00B055A1">
        <w:rPr>
          <w:rFonts w:ascii="微軟正黑體" w:eastAsia="微軟正黑體" w:hAnsi="微軟正黑體" w:cs="Times New Roman" w:hint="eastAsia"/>
          <w:szCs w:val="24"/>
        </w:rPr>
        <w:t>，顯示學員們對此課程持正向</w:t>
      </w:r>
      <w:proofErr w:type="gramStart"/>
      <w:r w:rsidRPr="00B055A1">
        <w:rPr>
          <w:rFonts w:ascii="微軟正黑體" w:eastAsia="微軟正黑體" w:hAnsi="微軟正黑體" w:cs="Times New Roman" w:hint="eastAsia"/>
          <w:szCs w:val="24"/>
        </w:rPr>
        <w:t>滿意的</w:t>
      </w:r>
      <w:proofErr w:type="gramEnd"/>
      <w:r w:rsidRPr="00B055A1">
        <w:rPr>
          <w:rFonts w:ascii="微軟正黑體" w:eastAsia="微軟正黑體" w:hAnsi="微軟正黑體" w:cs="Times New Roman" w:hint="eastAsia"/>
          <w:szCs w:val="24"/>
        </w:rPr>
        <w:t>態度，也提供若干建議，做為日後開設培訓課程參考之建議。</w:t>
      </w:r>
    </w:p>
    <w:p w14:paraId="37A12C70" w14:textId="090FAA3C" w:rsidR="002639B0" w:rsidRDefault="005863A9">
      <w:r>
        <w:rPr>
          <w:noProof/>
        </w:rPr>
        <w:lastRenderedPageBreak/>
        <w:drawing>
          <wp:inline distT="0" distB="0" distL="0" distR="0" wp14:anchorId="2E0B35C0" wp14:editId="2FA28687">
            <wp:extent cx="4584700" cy="2755900"/>
            <wp:effectExtent l="0" t="0" r="6350" b="6350"/>
            <wp:docPr id="183210634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0629C13" w14:textId="1A297AE0" w:rsidR="00B055A1" w:rsidRDefault="00B055A1">
      <w:r>
        <w:rPr>
          <w:rFonts w:hint="eastAsia"/>
        </w:rPr>
        <w:t xml:space="preserve"> </w:t>
      </w:r>
    </w:p>
    <w:p w14:paraId="6EDABE2E"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五、檢討與建議</w:t>
      </w:r>
    </w:p>
    <w:p w14:paraId="18F16966" w14:textId="77777777" w:rsidR="005863A9"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w:t>
      </w:r>
      <w:proofErr w:type="gramStart"/>
      <w:r w:rsidRPr="00B055A1">
        <w:rPr>
          <w:rFonts w:ascii="微軟正黑體" w:eastAsia="微軟正黑體" w:hAnsi="微軟正黑體" w:cs="Times New Roman" w:hint="eastAsia"/>
          <w:szCs w:val="24"/>
        </w:rPr>
        <w:t>一</w:t>
      </w:r>
      <w:proofErr w:type="gramEnd"/>
      <w:r w:rsidRPr="00B055A1">
        <w:rPr>
          <w:rFonts w:ascii="微軟正黑體" w:eastAsia="微軟正黑體" w:hAnsi="微軟正黑體" w:cs="Times New Roman" w:hint="eastAsia"/>
          <w:szCs w:val="24"/>
        </w:rPr>
        <w:t>)</w:t>
      </w:r>
      <w:r w:rsidRPr="00B055A1">
        <w:rPr>
          <w:rFonts w:ascii="微軟正黑體" w:eastAsia="微軟正黑體" w:hAnsi="微軟正黑體" w:cs="Times New Roman" w:hint="eastAsia"/>
          <w:szCs w:val="24"/>
        </w:rPr>
        <w:tab/>
        <w:t xml:space="preserve"> </w:t>
      </w:r>
      <w:r w:rsidR="00B97DE3">
        <w:rPr>
          <w:rFonts w:ascii="微軟正黑體" w:eastAsia="微軟正黑體" w:hAnsi="微軟正黑體" w:cs="Times New Roman" w:hint="eastAsia"/>
          <w:szCs w:val="24"/>
        </w:rPr>
        <w:t>本次課程</w:t>
      </w:r>
      <w:r w:rsidR="005863A9">
        <w:rPr>
          <w:rFonts w:ascii="微軟正黑體" w:eastAsia="微軟正黑體" w:hAnsi="微軟正黑體" w:cs="Times New Roman" w:hint="eastAsia"/>
          <w:szCs w:val="24"/>
        </w:rPr>
        <w:t>不分障礙類別，有</w:t>
      </w:r>
      <w:r w:rsidR="00B97DE3">
        <w:rPr>
          <w:rFonts w:ascii="微軟正黑體" w:eastAsia="微軟正黑體" w:hAnsi="微軟正黑體" w:cs="Times New Roman" w:hint="eastAsia"/>
          <w:szCs w:val="24"/>
        </w:rPr>
        <w:t>視障者學員</w:t>
      </w:r>
      <w:r w:rsidR="005863A9">
        <w:rPr>
          <w:rFonts w:ascii="微軟正黑體" w:eastAsia="微軟正黑體" w:hAnsi="微軟正黑體" w:cs="Times New Roman" w:hint="eastAsia"/>
          <w:szCs w:val="24"/>
        </w:rPr>
        <w:t>的話</w:t>
      </w:r>
      <w:r w:rsidR="00B97DE3">
        <w:rPr>
          <w:rFonts w:ascii="微軟正黑體" w:eastAsia="微軟正黑體" w:hAnsi="微軟正黑體" w:cs="Times New Roman" w:hint="eastAsia"/>
          <w:szCs w:val="24"/>
        </w:rPr>
        <w:t>，</w:t>
      </w:r>
      <w:r w:rsidR="005863A9">
        <w:rPr>
          <w:rFonts w:ascii="微軟正黑體" w:eastAsia="微軟正黑體" w:hAnsi="微軟正黑體" w:cs="Times New Roman" w:hint="eastAsia"/>
          <w:szCs w:val="24"/>
        </w:rPr>
        <w:t>會</w:t>
      </w:r>
      <w:r w:rsidR="00B97DE3">
        <w:rPr>
          <w:rFonts w:ascii="微軟正黑體" w:eastAsia="微軟正黑體" w:hAnsi="微軟正黑體" w:cs="Times New Roman" w:hint="eastAsia"/>
          <w:szCs w:val="24"/>
        </w:rPr>
        <w:t>安排明眼人</w:t>
      </w:r>
      <w:r w:rsidR="009B088A">
        <w:rPr>
          <w:rFonts w:ascii="微軟正黑體" w:eastAsia="微軟正黑體" w:hAnsi="微軟正黑體" w:cs="Times New Roman" w:hint="eastAsia"/>
          <w:szCs w:val="24"/>
        </w:rPr>
        <w:t>擔任助理</w:t>
      </w:r>
      <w:r w:rsidRPr="00B055A1">
        <w:rPr>
          <w:rFonts w:ascii="微軟正黑體" w:eastAsia="微軟正黑體" w:hAnsi="微軟正黑體" w:cs="Times New Roman" w:hint="eastAsia"/>
          <w:szCs w:val="24"/>
        </w:rPr>
        <w:t>，若遇</w:t>
      </w:r>
      <w:r w:rsidR="007F1E7A">
        <w:rPr>
          <w:rFonts w:ascii="微軟正黑體" w:eastAsia="微軟正黑體" w:hAnsi="微軟正黑體" w:cs="Times New Roman" w:hint="eastAsia"/>
          <w:szCs w:val="24"/>
        </w:rPr>
        <w:t>實際</w:t>
      </w:r>
      <w:r w:rsidRPr="00B055A1">
        <w:rPr>
          <w:rFonts w:ascii="微軟正黑體" w:eastAsia="微軟正黑體" w:hAnsi="微軟正黑體" w:cs="Times New Roman" w:hint="eastAsia"/>
          <w:szCs w:val="24"/>
        </w:rPr>
        <w:t>操作</w:t>
      </w:r>
      <w:r w:rsidR="0044639C">
        <w:rPr>
          <w:rFonts w:ascii="微軟正黑體" w:eastAsia="微軟正黑體" w:hAnsi="微軟正黑體" w:cs="Times New Roman" w:hint="eastAsia"/>
          <w:szCs w:val="24"/>
        </w:rPr>
        <w:t>牌</w:t>
      </w:r>
    </w:p>
    <w:p w14:paraId="2DA8F761" w14:textId="3D76B113" w:rsidR="00B055A1" w:rsidRPr="00B055A1" w:rsidRDefault="005863A9"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44639C">
        <w:rPr>
          <w:rFonts w:ascii="微軟正黑體" w:eastAsia="微軟正黑體" w:hAnsi="微軟正黑體" w:cs="Times New Roman" w:hint="eastAsia"/>
          <w:szCs w:val="24"/>
        </w:rPr>
        <w:t>卡</w:t>
      </w:r>
      <w:r w:rsidR="00B055A1" w:rsidRPr="00B055A1">
        <w:rPr>
          <w:rFonts w:ascii="微軟正黑體" w:eastAsia="微軟正黑體" w:hAnsi="微軟正黑體" w:cs="Times New Roman" w:hint="eastAsia"/>
          <w:szCs w:val="24"/>
        </w:rPr>
        <w:t>上</w:t>
      </w:r>
      <w:r w:rsidR="00B97DE3">
        <w:rPr>
          <w:rFonts w:ascii="微軟正黑體" w:eastAsia="微軟正黑體" w:hAnsi="微軟正黑體" w:cs="Times New Roman" w:hint="eastAsia"/>
          <w:szCs w:val="24"/>
        </w:rPr>
        <w:t>的問</w:t>
      </w:r>
      <w:r w:rsidR="00B055A1" w:rsidRPr="00B055A1">
        <w:rPr>
          <w:rFonts w:ascii="微軟正黑體" w:eastAsia="微軟正黑體" w:hAnsi="微軟正黑體" w:cs="Times New Roman" w:hint="eastAsia"/>
          <w:szCs w:val="24"/>
        </w:rPr>
        <w:t>題，</w:t>
      </w:r>
      <w:r w:rsidR="007F1E7A">
        <w:rPr>
          <w:rFonts w:ascii="微軟正黑體" w:eastAsia="微軟正黑體" w:hAnsi="微軟正黑體" w:cs="Times New Roman" w:hint="eastAsia"/>
          <w:szCs w:val="24"/>
        </w:rPr>
        <w:t>可以</w:t>
      </w:r>
      <w:r w:rsidR="00B055A1" w:rsidRPr="00B055A1">
        <w:rPr>
          <w:rFonts w:ascii="微軟正黑體" w:eastAsia="微軟正黑體" w:hAnsi="微軟正黑體" w:cs="Times New Roman" w:hint="eastAsia"/>
          <w:szCs w:val="24"/>
        </w:rPr>
        <w:t>及時</w:t>
      </w:r>
      <w:r w:rsidR="007F1E7A">
        <w:rPr>
          <w:rFonts w:ascii="微軟正黑體" w:eastAsia="微軟正黑體" w:hAnsi="微軟正黑體" w:cs="Times New Roman" w:hint="eastAsia"/>
          <w:szCs w:val="24"/>
        </w:rPr>
        <w:t>提供</w:t>
      </w:r>
      <w:r w:rsidR="00B055A1" w:rsidRPr="00B055A1">
        <w:rPr>
          <w:rFonts w:ascii="微軟正黑體" w:eastAsia="微軟正黑體" w:hAnsi="微軟正黑體" w:cs="Times New Roman" w:hint="eastAsia"/>
          <w:szCs w:val="24"/>
        </w:rPr>
        <w:t>協助</w:t>
      </w:r>
      <w:r w:rsidR="00B97DE3">
        <w:rPr>
          <w:rFonts w:ascii="微軟正黑體" w:eastAsia="微軟正黑體" w:hAnsi="微軟正黑體" w:cs="Times New Roman" w:hint="eastAsia"/>
          <w:szCs w:val="24"/>
        </w:rPr>
        <w:t>，人力安排上得宜</w:t>
      </w:r>
      <w:r w:rsidR="00B055A1" w:rsidRPr="00B055A1">
        <w:rPr>
          <w:rFonts w:ascii="微軟正黑體" w:eastAsia="微軟正黑體" w:hAnsi="微軟正黑體" w:cs="Times New Roman" w:hint="eastAsia"/>
          <w:szCs w:val="24"/>
        </w:rPr>
        <w:t>。</w:t>
      </w:r>
    </w:p>
    <w:p w14:paraId="1A5B5C9E" w14:textId="77777777" w:rsidR="0044639C"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(二)</w:t>
      </w:r>
      <w:r w:rsidRPr="00B055A1">
        <w:rPr>
          <w:rFonts w:ascii="微軟正黑體" w:eastAsia="微軟正黑體" w:hAnsi="微軟正黑體" w:cs="Times New Roman" w:hint="eastAsia"/>
          <w:szCs w:val="24"/>
        </w:rPr>
        <w:tab/>
        <w:t xml:space="preserve"> </w:t>
      </w:r>
      <w:r w:rsidR="005B273F">
        <w:rPr>
          <w:rFonts w:ascii="微軟正黑體" w:eastAsia="微軟正黑體" w:hAnsi="微軟正黑體" w:cs="Times New Roman" w:hint="eastAsia"/>
          <w:szCs w:val="24"/>
        </w:rPr>
        <w:t>課程地點為無障礙科技發展協會</w:t>
      </w:r>
      <w:r w:rsidR="00B97DE3">
        <w:rPr>
          <w:rFonts w:ascii="微軟正黑體" w:eastAsia="微軟正黑體" w:hAnsi="微軟正黑體" w:cs="Times New Roman" w:hint="eastAsia"/>
          <w:szCs w:val="24"/>
        </w:rPr>
        <w:t>，</w:t>
      </w:r>
      <w:r w:rsidR="005B273F">
        <w:rPr>
          <w:rFonts w:ascii="微軟正黑體" w:eastAsia="微軟正黑體" w:hAnsi="微軟正黑體" w:cs="Times New Roman" w:hint="eastAsia"/>
          <w:szCs w:val="24"/>
        </w:rPr>
        <w:t>地點鄰近捷運站，預先安排工作人員至捷運站協助帶</w:t>
      </w:r>
    </w:p>
    <w:p w14:paraId="46271037" w14:textId="2E8F93C1" w:rsidR="00B055A1" w:rsidRDefault="0044639C"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5B273F">
        <w:rPr>
          <w:rFonts w:ascii="微軟正黑體" w:eastAsia="微軟正黑體" w:hAnsi="微軟正黑體" w:cs="Times New Roman" w:hint="eastAsia"/>
          <w:szCs w:val="24"/>
        </w:rPr>
        <w:t>領全盲學</w:t>
      </w:r>
      <w:r>
        <w:rPr>
          <w:rFonts w:ascii="微軟正黑體" w:eastAsia="微軟正黑體" w:hAnsi="微軟正黑體" w:cs="Times New Roman" w:hint="eastAsia"/>
          <w:szCs w:val="24"/>
        </w:rPr>
        <w:t>生</w:t>
      </w:r>
      <w:r w:rsidR="00B055A1" w:rsidRPr="00B055A1">
        <w:rPr>
          <w:rFonts w:ascii="微軟正黑體" w:eastAsia="微軟正黑體" w:hAnsi="微軟正黑體" w:cs="Times New Roman" w:hint="eastAsia"/>
          <w:szCs w:val="24"/>
        </w:rPr>
        <w:t>。</w:t>
      </w:r>
    </w:p>
    <w:p w14:paraId="3618A192" w14:textId="77777777" w:rsidR="005863A9" w:rsidRDefault="0044639C"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(三)  老師本身</w:t>
      </w:r>
      <w:r w:rsidR="005863A9">
        <w:rPr>
          <w:rFonts w:ascii="微軟正黑體" w:eastAsia="微軟正黑體" w:hAnsi="微軟正黑體" w:cs="Times New Roman" w:hint="eastAsia"/>
          <w:szCs w:val="24"/>
        </w:rPr>
        <w:t>就業服務及職業重建</w:t>
      </w:r>
      <w:r>
        <w:rPr>
          <w:rFonts w:ascii="微軟正黑體" w:eastAsia="微軟正黑體" w:hAnsi="微軟正黑體" w:cs="Times New Roman" w:hint="eastAsia"/>
          <w:szCs w:val="24"/>
        </w:rPr>
        <w:t>經驗豐富，學員們表示，</w:t>
      </w:r>
      <w:r w:rsidR="005863A9">
        <w:rPr>
          <w:rFonts w:ascii="微軟正黑體" w:eastAsia="微軟正黑體" w:hAnsi="微軟正黑體" w:cs="Times New Roman" w:hint="eastAsia"/>
          <w:szCs w:val="24"/>
        </w:rPr>
        <w:t>從履歷撰寫及面試技巧中，收穫</w:t>
      </w:r>
    </w:p>
    <w:p w14:paraId="1A1347EB" w14:textId="76DA272B" w:rsidR="0044639C" w:rsidRPr="0044639C" w:rsidRDefault="005863A9"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良多，課程中也有安排模擬及實際操作</w:t>
      </w:r>
      <w:r w:rsidR="004D23F0">
        <w:rPr>
          <w:rFonts w:ascii="微軟正黑體" w:eastAsia="微軟正黑體" w:hAnsi="微軟正黑體" w:cs="Times New Roman" w:hint="eastAsia"/>
          <w:szCs w:val="24"/>
        </w:rPr>
        <w:t>，更能了解如何準備</w:t>
      </w:r>
      <w:r w:rsidR="0044639C">
        <w:rPr>
          <w:rFonts w:ascii="微軟正黑體" w:eastAsia="微軟正黑體" w:hAnsi="微軟正黑體" w:cs="Times New Roman" w:hint="eastAsia"/>
          <w:szCs w:val="24"/>
        </w:rPr>
        <w:t>。</w:t>
      </w:r>
    </w:p>
    <w:p w14:paraId="6FC968CD" w14:textId="2365B632"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w:t>
      </w:r>
      <w:r w:rsidR="0044639C">
        <w:rPr>
          <w:rFonts w:ascii="微軟正黑體" w:eastAsia="微軟正黑體" w:hAnsi="微軟正黑體" w:cs="Times New Roman" w:hint="eastAsia"/>
          <w:szCs w:val="24"/>
        </w:rPr>
        <w:t>四</w:t>
      </w:r>
      <w:r w:rsidRPr="00B055A1">
        <w:rPr>
          <w:rFonts w:ascii="微軟正黑體" w:eastAsia="微軟正黑體" w:hAnsi="微軟正黑體" w:cs="Times New Roman" w:hint="eastAsia"/>
          <w:szCs w:val="24"/>
        </w:rPr>
        <w:t>)</w:t>
      </w:r>
      <w:r w:rsidRPr="00B055A1">
        <w:rPr>
          <w:rFonts w:ascii="微軟正黑體" w:eastAsia="微軟正黑體" w:hAnsi="微軟正黑體" w:cs="Times New Roman" w:hint="eastAsia"/>
          <w:szCs w:val="24"/>
        </w:rPr>
        <w:tab/>
        <w:t xml:space="preserve"> </w:t>
      </w:r>
      <w:r w:rsidR="00B97DE3">
        <w:rPr>
          <w:rFonts w:ascii="微軟正黑體" w:eastAsia="微軟正黑體" w:hAnsi="微軟正黑體" w:cs="Times New Roman" w:hint="eastAsia"/>
          <w:szCs w:val="24"/>
        </w:rPr>
        <w:t>建議日後</w:t>
      </w:r>
      <w:r w:rsidR="004D23F0">
        <w:rPr>
          <w:rFonts w:ascii="微軟正黑體" w:eastAsia="微軟正黑體" w:hAnsi="微軟正黑體" w:cs="Times New Roman" w:hint="eastAsia"/>
          <w:szCs w:val="24"/>
        </w:rPr>
        <w:t>活動時間能夠加長並且擴展不同領域行業</w:t>
      </w:r>
      <w:r w:rsidR="005B273F">
        <w:rPr>
          <w:rFonts w:ascii="微軟正黑體" w:eastAsia="微軟正黑體" w:hAnsi="微軟正黑體" w:cs="Times New Roman" w:hint="eastAsia"/>
          <w:szCs w:val="24"/>
        </w:rPr>
        <w:t>。</w:t>
      </w:r>
    </w:p>
    <w:p w14:paraId="402E1630" w14:textId="1CC67C7B" w:rsidR="00B055A1" w:rsidRDefault="00B055A1"/>
    <w:p w14:paraId="05A245D7" w14:textId="3D5E03B3" w:rsidR="00B055A1" w:rsidRDefault="00B055A1"/>
    <w:p w14:paraId="5AC0C583" w14:textId="30662A7A" w:rsidR="00B055A1" w:rsidRDefault="00B055A1"/>
    <w:p w14:paraId="5A7855C6" w14:textId="557F6365" w:rsidR="00B055A1" w:rsidRPr="004D23F0" w:rsidRDefault="00B055A1"/>
    <w:p w14:paraId="13150B10" w14:textId="29561179" w:rsidR="00B055A1" w:rsidRDefault="00B055A1"/>
    <w:p w14:paraId="65E90C52" w14:textId="388A9CED" w:rsidR="00B055A1" w:rsidRDefault="00B055A1"/>
    <w:p w14:paraId="38B30298" w14:textId="46775A89" w:rsidR="00B055A1" w:rsidRDefault="00B055A1"/>
    <w:p w14:paraId="6BD90106" w14:textId="7F09396A" w:rsidR="00B055A1" w:rsidRDefault="00B055A1"/>
    <w:p w14:paraId="1FEC89A0" w14:textId="50688B2D" w:rsidR="00B055A1" w:rsidRDefault="00B055A1"/>
    <w:p w14:paraId="55B02533" w14:textId="618FE5EC" w:rsidR="00B055A1" w:rsidRDefault="00B055A1"/>
    <w:p w14:paraId="68748B1D" w14:textId="5A09C574" w:rsidR="00B055A1" w:rsidRDefault="00B055A1"/>
    <w:p w14:paraId="25B9CAE0" w14:textId="63A8B6A9" w:rsidR="00B055A1" w:rsidRDefault="00B055A1">
      <w:pPr>
        <w:rPr>
          <w:rFonts w:hint="eastAsia"/>
        </w:rPr>
      </w:pPr>
    </w:p>
    <w:tbl>
      <w:tblPr>
        <w:tblW w:w="512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68"/>
        <w:gridCol w:w="4933"/>
      </w:tblGrid>
      <w:tr w:rsidR="00B055A1" w:rsidRPr="00B055A1" w14:paraId="1BF47AEB" w14:textId="77777777" w:rsidTr="00210E15">
        <w:trPr>
          <w:trHeight w:val="552"/>
        </w:trPr>
        <w:tc>
          <w:tcPr>
            <w:tcW w:w="5000" w:type="pct"/>
            <w:gridSpan w:val="2"/>
            <w:shd w:val="clear" w:color="auto" w:fill="FFFF99"/>
            <w:vAlign w:val="center"/>
          </w:tcPr>
          <w:p w14:paraId="1EC8E48B" w14:textId="77777777" w:rsidR="00B055A1" w:rsidRPr="00B055A1" w:rsidRDefault="00B055A1" w:rsidP="00B055A1">
            <w:pPr>
              <w:jc w:val="center"/>
              <w:rPr>
                <w:rFonts w:ascii="標楷體" w:eastAsia="標楷體" w:hAnsi="標楷體" w:cs="Times New Roman"/>
                <w:b/>
                <w:sz w:val="26"/>
                <w:szCs w:val="26"/>
              </w:rPr>
            </w:pPr>
            <w:r w:rsidRPr="00B055A1">
              <w:rPr>
                <w:rFonts w:ascii="標楷體" w:eastAsia="標楷體" w:hAnsi="標楷體" w:cs="Times New Roman" w:hint="eastAsia"/>
                <w:b/>
                <w:sz w:val="26"/>
                <w:szCs w:val="26"/>
              </w:rPr>
              <w:t>活   動   照   片</w:t>
            </w:r>
          </w:p>
        </w:tc>
      </w:tr>
      <w:tr w:rsidR="00B055A1" w:rsidRPr="00B055A1" w14:paraId="1625F335" w14:textId="77777777" w:rsidTr="00210E15">
        <w:trPr>
          <w:trHeight w:val="2435"/>
        </w:trPr>
        <w:tc>
          <w:tcPr>
            <w:tcW w:w="2582" w:type="pct"/>
            <w:vAlign w:val="center"/>
          </w:tcPr>
          <w:p w14:paraId="0D1C5BB9" w14:textId="3B4565C4" w:rsidR="00B055A1" w:rsidRPr="00B055A1" w:rsidRDefault="00F732BF" w:rsidP="00B055A1">
            <w:pPr>
              <w:rPr>
                <w:rFonts w:ascii="標楷體" w:eastAsia="標楷體" w:hAnsi="標楷體" w:cs="Times New Roman"/>
                <w:sz w:val="26"/>
                <w:szCs w:val="26"/>
              </w:rPr>
            </w:pPr>
            <w:r>
              <w:rPr>
                <w:rFonts w:ascii="標楷體" w:eastAsia="標楷體" w:hAnsi="標楷體" w:cs="Times New Roman" w:hint="eastAsia"/>
                <w:noProof/>
                <w:sz w:val="26"/>
                <w:szCs w:val="26"/>
              </w:rPr>
              <w:drawing>
                <wp:inline distT="0" distB="0" distL="0" distR="0" wp14:anchorId="6DA5DE26" wp14:editId="7A410189">
                  <wp:extent cx="3209925" cy="2114550"/>
                  <wp:effectExtent l="0" t="0" r="9525" b="0"/>
                  <wp:docPr id="100007691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09925" cy="2114550"/>
                          </a:xfrm>
                          <a:prstGeom prst="rect">
                            <a:avLst/>
                          </a:prstGeom>
                          <a:noFill/>
                          <a:ln>
                            <a:noFill/>
                          </a:ln>
                        </pic:spPr>
                      </pic:pic>
                    </a:graphicData>
                  </a:graphic>
                </wp:inline>
              </w:drawing>
            </w:r>
          </w:p>
        </w:tc>
        <w:tc>
          <w:tcPr>
            <w:tcW w:w="2418" w:type="pct"/>
            <w:vAlign w:val="center"/>
          </w:tcPr>
          <w:p w14:paraId="13F76D3A" w14:textId="2EED9449" w:rsidR="00B055A1" w:rsidRPr="00B055A1" w:rsidRDefault="00F732BF" w:rsidP="00B055A1">
            <w:pPr>
              <w:rPr>
                <w:rFonts w:ascii="標楷體" w:eastAsia="標楷體" w:hAnsi="標楷體" w:cs="Times New Roman"/>
                <w:sz w:val="26"/>
                <w:szCs w:val="26"/>
              </w:rPr>
            </w:pPr>
            <w:r>
              <w:rPr>
                <w:rFonts w:ascii="標楷體" w:eastAsia="標楷體" w:hAnsi="標楷體" w:cs="Times New Roman" w:hint="eastAsia"/>
                <w:noProof/>
                <w:sz w:val="26"/>
                <w:szCs w:val="26"/>
              </w:rPr>
              <w:drawing>
                <wp:inline distT="0" distB="0" distL="0" distR="0" wp14:anchorId="6637E548" wp14:editId="0EE1748D">
                  <wp:extent cx="2981325" cy="2085975"/>
                  <wp:effectExtent l="0" t="0" r="9525" b="9525"/>
                  <wp:docPr id="1674727893"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1325" cy="2085975"/>
                          </a:xfrm>
                          <a:prstGeom prst="rect">
                            <a:avLst/>
                          </a:prstGeom>
                          <a:noFill/>
                          <a:ln>
                            <a:noFill/>
                          </a:ln>
                        </pic:spPr>
                      </pic:pic>
                    </a:graphicData>
                  </a:graphic>
                </wp:inline>
              </w:drawing>
            </w:r>
          </w:p>
        </w:tc>
      </w:tr>
      <w:tr w:rsidR="00B055A1" w:rsidRPr="00B055A1" w14:paraId="3641535B" w14:textId="77777777" w:rsidTr="00210E15">
        <w:trPr>
          <w:trHeight w:val="188"/>
        </w:trPr>
        <w:tc>
          <w:tcPr>
            <w:tcW w:w="2582" w:type="pct"/>
            <w:vAlign w:val="center"/>
          </w:tcPr>
          <w:p w14:paraId="48F00761" w14:textId="71CFFC6E" w:rsidR="00B055A1" w:rsidRPr="00B055A1" w:rsidRDefault="00B055A1" w:rsidP="00B055A1">
            <w:pPr>
              <w:adjustRightInd w:val="0"/>
              <w:snapToGrid w:val="0"/>
              <w:jc w:val="center"/>
              <w:rPr>
                <w:rFonts w:ascii="標楷體" w:eastAsia="標楷體" w:hAnsi="標楷體" w:cs="Times New Roman"/>
                <w:szCs w:val="24"/>
              </w:rPr>
            </w:pPr>
            <w:r w:rsidRPr="00B055A1">
              <w:rPr>
                <w:rFonts w:ascii="標楷體" w:eastAsia="標楷體" w:hAnsi="標楷體" w:cs="Times New Roman" w:hint="eastAsia"/>
                <w:szCs w:val="24"/>
              </w:rPr>
              <w:t>講師介</w:t>
            </w:r>
            <w:r w:rsidR="00411AA7">
              <w:rPr>
                <w:rFonts w:ascii="標楷體" w:eastAsia="標楷體" w:hAnsi="標楷體" w:cs="Times New Roman" w:hint="eastAsia"/>
                <w:szCs w:val="24"/>
              </w:rPr>
              <w:t>紹職</w:t>
            </w:r>
            <w:proofErr w:type="gramStart"/>
            <w:r w:rsidR="00411AA7">
              <w:rPr>
                <w:rFonts w:ascii="標楷體" w:eastAsia="標楷體" w:hAnsi="標楷體" w:cs="Times New Roman" w:hint="eastAsia"/>
                <w:szCs w:val="24"/>
              </w:rPr>
              <w:t>涯</w:t>
            </w:r>
            <w:proofErr w:type="gramEnd"/>
            <w:r w:rsidR="00411AA7">
              <w:rPr>
                <w:rFonts w:ascii="標楷體" w:eastAsia="標楷體" w:hAnsi="標楷體" w:cs="Times New Roman" w:hint="eastAsia"/>
                <w:szCs w:val="24"/>
              </w:rPr>
              <w:t>課程內容與進行方式</w:t>
            </w:r>
          </w:p>
        </w:tc>
        <w:tc>
          <w:tcPr>
            <w:tcW w:w="2418" w:type="pct"/>
            <w:vAlign w:val="center"/>
          </w:tcPr>
          <w:p w14:paraId="3B57E6E3" w14:textId="2B969A7B" w:rsidR="00B055A1" w:rsidRPr="00B055A1" w:rsidRDefault="00B055A1" w:rsidP="00B055A1">
            <w:pPr>
              <w:jc w:val="center"/>
              <w:rPr>
                <w:rFonts w:ascii="標楷體" w:eastAsia="標楷體" w:hAnsi="標楷體" w:cs="Times New Roman"/>
                <w:szCs w:val="24"/>
              </w:rPr>
            </w:pPr>
            <w:r w:rsidRPr="00B055A1">
              <w:rPr>
                <w:rFonts w:ascii="標楷體" w:eastAsia="標楷體" w:hAnsi="標楷體" w:cs="Times New Roman" w:hint="eastAsia"/>
                <w:szCs w:val="24"/>
              </w:rPr>
              <w:t>學員</w:t>
            </w:r>
            <w:r w:rsidR="001510F1">
              <w:rPr>
                <w:rFonts w:ascii="標楷體" w:eastAsia="標楷體" w:hAnsi="標楷體" w:cs="Times New Roman" w:hint="eastAsia"/>
                <w:szCs w:val="24"/>
              </w:rPr>
              <w:t>們專心聆聽講師分析生職</w:t>
            </w:r>
            <w:proofErr w:type="gramStart"/>
            <w:r w:rsidR="001510F1">
              <w:rPr>
                <w:rFonts w:ascii="標楷體" w:eastAsia="標楷體" w:hAnsi="標楷體" w:cs="Times New Roman" w:hint="eastAsia"/>
                <w:szCs w:val="24"/>
              </w:rPr>
              <w:t>涯</w:t>
            </w:r>
            <w:proofErr w:type="gramEnd"/>
            <w:r w:rsidR="001510F1">
              <w:rPr>
                <w:rFonts w:ascii="標楷體" w:eastAsia="標楷體" w:hAnsi="標楷體" w:cs="Times New Roman" w:hint="eastAsia"/>
                <w:szCs w:val="24"/>
              </w:rPr>
              <w:t>領域</w:t>
            </w:r>
          </w:p>
        </w:tc>
      </w:tr>
      <w:tr w:rsidR="00B055A1" w:rsidRPr="00B055A1" w14:paraId="2416F59B" w14:textId="77777777" w:rsidTr="00210E15">
        <w:trPr>
          <w:trHeight w:val="2336"/>
        </w:trPr>
        <w:tc>
          <w:tcPr>
            <w:tcW w:w="2582" w:type="pct"/>
            <w:vAlign w:val="center"/>
          </w:tcPr>
          <w:p w14:paraId="03278914" w14:textId="3017EAD9" w:rsidR="00B055A1" w:rsidRPr="00B055A1" w:rsidRDefault="00F732BF" w:rsidP="00B055A1">
            <w:pPr>
              <w:adjustRightInd w:val="0"/>
              <w:snapToGrid w:val="0"/>
              <w:ind w:leftChars="-45" w:hangingChars="45" w:hanging="108"/>
              <w:jc w:val="center"/>
              <w:rPr>
                <w:rFonts w:ascii="Times New Roman" w:eastAsia="標楷體" w:hAnsi="Times New Roman" w:cs="Times New Roman"/>
                <w:szCs w:val="24"/>
              </w:rPr>
            </w:pPr>
            <w:r w:rsidRPr="00F732BF">
              <w:rPr>
                <w:rFonts w:ascii="Times New Roman" w:eastAsia="標楷體" w:hAnsi="Times New Roman" w:cs="Times New Roman"/>
                <w:noProof/>
                <w:szCs w:val="24"/>
              </w:rPr>
              <w:drawing>
                <wp:inline distT="0" distB="0" distL="0" distR="0" wp14:anchorId="202CB7F6" wp14:editId="27E20FD5">
                  <wp:extent cx="3200400" cy="2066925"/>
                  <wp:effectExtent l="0" t="0" r="0" b="9525"/>
                  <wp:docPr id="1381003552"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0400" cy="2066925"/>
                          </a:xfrm>
                          <a:prstGeom prst="rect">
                            <a:avLst/>
                          </a:prstGeom>
                          <a:noFill/>
                          <a:ln>
                            <a:noFill/>
                          </a:ln>
                        </pic:spPr>
                      </pic:pic>
                    </a:graphicData>
                  </a:graphic>
                </wp:inline>
              </w:drawing>
            </w:r>
          </w:p>
        </w:tc>
        <w:tc>
          <w:tcPr>
            <w:tcW w:w="2418" w:type="pct"/>
            <w:vAlign w:val="center"/>
          </w:tcPr>
          <w:p w14:paraId="1EC26E87" w14:textId="381E17B2" w:rsidR="00B055A1" w:rsidRPr="00B055A1" w:rsidRDefault="00F732BF" w:rsidP="00B055A1">
            <w:pPr>
              <w:ind w:leftChars="-52" w:hangingChars="52" w:hanging="125"/>
              <w:jc w:val="center"/>
              <w:rPr>
                <w:rFonts w:ascii="Times New Roman" w:eastAsia="標楷體" w:hAnsi="Times New Roman" w:cs="Times New Roman"/>
                <w:szCs w:val="24"/>
              </w:rPr>
            </w:pPr>
            <w:r>
              <w:rPr>
                <w:rFonts w:ascii="Times New Roman" w:eastAsia="標楷體" w:hAnsi="Times New Roman" w:cs="Times New Roman"/>
                <w:noProof/>
                <w:szCs w:val="24"/>
              </w:rPr>
              <w:drawing>
                <wp:inline distT="0" distB="0" distL="0" distR="0" wp14:anchorId="0142B63F" wp14:editId="3A4BF421">
                  <wp:extent cx="2981325" cy="2028825"/>
                  <wp:effectExtent l="0" t="0" r="9525" b="9525"/>
                  <wp:docPr id="25531284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81325" cy="2028825"/>
                          </a:xfrm>
                          <a:prstGeom prst="rect">
                            <a:avLst/>
                          </a:prstGeom>
                          <a:noFill/>
                          <a:ln>
                            <a:noFill/>
                          </a:ln>
                        </pic:spPr>
                      </pic:pic>
                    </a:graphicData>
                  </a:graphic>
                </wp:inline>
              </w:drawing>
            </w:r>
          </w:p>
        </w:tc>
      </w:tr>
      <w:tr w:rsidR="00B055A1" w:rsidRPr="00B055A1" w14:paraId="312F04DD" w14:textId="77777777" w:rsidTr="00210E15">
        <w:trPr>
          <w:trHeight w:val="272"/>
        </w:trPr>
        <w:tc>
          <w:tcPr>
            <w:tcW w:w="2582" w:type="pct"/>
            <w:vAlign w:val="center"/>
          </w:tcPr>
          <w:p w14:paraId="1FD90D82" w14:textId="781AA81D" w:rsidR="00B055A1" w:rsidRPr="00B055A1" w:rsidRDefault="00F732BF" w:rsidP="00B055A1">
            <w:pPr>
              <w:adjustRightInd w:val="0"/>
              <w:snapToGrid w:val="0"/>
              <w:jc w:val="center"/>
              <w:rPr>
                <w:rFonts w:ascii="Times New Roman" w:eastAsia="標楷體" w:hAnsi="Times New Roman" w:cs="Times New Roman"/>
                <w:szCs w:val="24"/>
              </w:rPr>
            </w:pPr>
            <w:r>
              <w:rPr>
                <w:rFonts w:ascii="Times New Roman" w:eastAsia="標楷體" w:hAnsi="Times New Roman" w:cs="Times New Roman" w:hint="eastAsia"/>
                <w:szCs w:val="24"/>
              </w:rPr>
              <w:t>溝通與職場人際關係</w:t>
            </w:r>
          </w:p>
        </w:tc>
        <w:tc>
          <w:tcPr>
            <w:tcW w:w="2418" w:type="pct"/>
            <w:vAlign w:val="center"/>
          </w:tcPr>
          <w:p w14:paraId="64E7F1AA" w14:textId="08A25E16" w:rsidR="00F732BF" w:rsidRPr="00B055A1" w:rsidRDefault="00411AA7" w:rsidP="00F732BF">
            <w:pPr>
              <w:jc w:val="center"/>
              <w:rPr>
                <w:rFonts w:ascii="Times New Roman" w:eastAsia="標楷體" w:hAnsi="Times New Roman" w:cs="Times New Roman" w:hint="eastAsia"/>
                <w:szCs w:val="24"/>
              </w:rPr>
            </w:pPr>
            <w:proofErr w:type="gramStart"/>
            <w:r>
              <w:rPr>
                <w:rFonts w:ascii="Times New Roman" w:eastAsia="標楷體" w:hAnsi="Times New Roman" w:cs="Times New Roman" w:hint="eastAsia"/>
                <w:szCs w:val="24"/>
              </w:rPr>
              <w:t>牌卡遊戲</w:t>
            </w:r>
            <w:proofErr w:type="gramEnd"/>
            <w:r w:rsidR="00F732BF">
              <w:rPr>
                <w:rFonts w:ascii="Times New Roman" w:eastAsia="標楷體" w:hAnsi="Times New Roman" w:cs="Times New Roman" w:hint="eastAsia"/>
                <w:szCs w:val="24"/>
              </w:rPr>
              <w:t>與情緒管理</w:t>
            </w:r>
            <w:r w:rsidR="00F732BF">
              <w:rPr>
                <w:rFonts w:ascii="Times New Roman" w:eastAsia="標楷體" w:hAnsi="Times New Roman" w:cs="Times New Roman" w:hint="eastAsia"/>
                <w:szCs w:val="24"/>
              </w:rPr>
              <w:t>(</w:t>
            </w:r>
            <w:proofErr w:type="gramStart"/>
            <w:r w:rsidR="00F732BF">
              <w:rPr>
                <w:rFonts w:ascii="Times New Roman" w:eastAsia="標楷體" w:hAnsi="Times New Roman" w:cs="Times New Roman" w:hint="eastAsia"/>
                <w:szCs w:val="24"/>
              </w:rPr>
              <w:t>一</w:t>
            </w:r>
            <w:proofErr w:type="gramEnd"/>
            <w:r w:rsidR="00F732BF">
              <w:rPr>
                <w:rFonts w:ascii="Times New Roman" w:eastAsia="標楷體" w:hAnsi="Times New Roman" w:cs="Times New Roman" w:hint="eastAsia"/>
                <w:szCs w:val="24"/>
              </w:rPr>
              <w:t>)</w:t>
            </w:r>
          </w:p>
        </w:tc>
      </w:tr>
      <w:tr w:rsidR="00B055A1" w:rsidRPr="00B055A1" w14:paraId="71F1C8CD" w14:textId="77777777" w:rsidTr="00210E15">
        <w:trPr>
          <w:trHeight w:val="2420"/>
        </w:trPr>
        <w:tc>
          <w:tcPr>
            <w:tcW w:w="2582" w:type="pct"/>
            <w:vAlign w:val="center"/>
          </w:tcPr>
          <w:p w14:paraId="73DA60A8" w14:textId="739FD05B" w:rsidR="00B055A1" w:rsidRPr="00B055A1" w:rsidRDefault="00F732BF" w:rsidP="00B055A1">
            <w:pPr>
              <w:adjustRightInd w:val="0"/>
              <w:snapToGrid w:val="0"/>
              <w:ind w:leftChars="-45" w:hangingChars="45" w:hanging="108"/>
              <w:jc w:val="center"/>
              <w:rPr>
                <w:rFonts w:ascii="Times New Roman" w:eastAsia="標楷體" w:hAnsi="Times New Roman" w:cs="Times New Roman"/>
                <w:szCs w:val="24"/>
              </w:rPr>
            </w:pPr>
            <w:r>
              <w:rPr>
                <w:rFonts w:ascii="Times New Roman" w:eastAsia="標楷體" w:hAnsi="Times New Roman" w:cs="Times New Roman" w:hint="eastAsia"/>
                <w:noProof/>
                <w:szCs w:val="24"/>
              </w:rPr>
              <w:drawing>
                <wp:inline distT="0" distB="0" distL="0" distR="0" wp14:anchorId="2708650C" wp14:editId="1A4DEB63">
                  <wp:extent cx="3105150" cy="2036315"/>
                  <wp:effectExtent l="0" t="0" r="0" b="2540"/>
                  <wp:docPr id="1470817035"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07465" cy="2037833"/>
                          </a:xfrm>
                          <a:prstGeom prst="rect">
                            <a:avLst/>
                          </a:prstGeom>
                          <a:noFill/>
                          <a:ln>
                            <a:noFill/>
                          </a:ln>
                        </pic:spPr>
                      </pic:pic>
                    </a:graphicData>
                  </a:graphic>
                </wp:inline>
              </w:drawing>
            </w:r>
          </w:p>
        </w:tc>
        <w:tc>
          <w:tcPr>
            <w:tcW w:w="2418" w:type="pct"/>
            <w:vAlign w:val="center"/>
          </w:tcPr>
          <w:p w14:paraId="1BBB0D16" w14:textId="5EDE3DD0" w:rsidR="00B055A1" w:rsidRPr="00B055A1" w:rsidRDefault="00F732BF" w:rsidP="00B055A1">
            <w:pPr>
              <w:jc w:val="center"/>
              <w:rPr>
                <w:rFonts w:ascii="Times New Roman" w:eastAsia="標楷體" w:hAnsi="Times New Roman" w:cs="Times New Roman"/>
                <w:szCs w:val="24"/>
              </w:rPr>
            </w:pPr>
            <w:r>
              <w:rPr>
                <w:rFonts w:ascii="Times New Roman" w:eastAsia="標楷體" w:hAnsi="Times New Roman" w:cs="Times New Roman" w:hint="eastAsia"/>
                <w:noProof/>
                <w:szCs w:val="24"/>
              </w:rPr>
              <w:drawing>
                <wp:inline distT="0" distB="0" distL="0" distR="0" wp14:anchorId="5A03729B" wp14:editId="58003068">
                  <wp:extent cx="2981325" cy="2057400"/>
                  <wp:effectExtent l="0" t="0" r="9525" b="0"/>
                  <wp:docPr id="665903040"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81325" cy="2057400"/>
                          </a:xfrm>
                          <a:prstGeom prst="rect">
                            <a:avLst/>
                          </a:prstGeom>
                          <a:noFill/>
                          <a:ln>
                            <a:noFill/>
                          </a:ln>
                        </pic:spPr>
                      </pic:pic>
                    </a:graphicData>
                  </a:graphic>
                </wp:inline>
              </w:drawing>
            </w:r>
          </w:p>
        </w:tc>
      </w:tr>
      <w:tr w:rsidR="00B055A1" w:rsidRPr="00B055A1" w14:paraId="61E7E225" w14:textId="77777777" w:rsidTr="00210E15">
        <w:trPr>
          <w:trHeight w:val="693"/>
        </w:trPr>
        <w:tc>
          <w:tcPr>
            <w:tcW w:w="2582" w:type="pct"/>
            <w:vAlign w:val="center"/>
          </w:tcPr>
          <w:p w14:paraId="63B14912" w14:textId="7B5AD009" w:rsidR="00B055A1" w:rsidRPr="00B055A1" w:rsidRDefault="00411AA7" w:rsidP="00411AA7">
            <w:pPr>
              <w:adjustRightInd w:val="0"/>
              <w:snapToGrid w:val="0"/>
              <w:ind w:leftChars="-45" w:hangingChars="45" w:hanging="108"/>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326777">
              <w:rPr>
                <w:rFonts w:ascii="Times New Roman" w:eastAsia="標楷體" w:hAnsi="Times New Roman" w:cs="Times New Roman" w:hint="eastAsia"/>
                <w:szCs w:val="24"/>
              </w:rPr>
              <w:t xml:space="preserve">  </w:t>
            </w:r>
            <w:proofErr w:type="gramStart"/>
            <w:r w:rsidR="00F732BF" w:rsidRPr="00F732BF">
              <w:rPr>
                <w:rFonts w:ascii="Times New Roman" w:eastAsia="標楷體" w:hAnsi="Times New Roman" w:cs="Times New Roman" w:hint="eastAsia"/>
                <w:szCs w:val="24"/>
              </w:rPr>
              <w:t>牌卡遊戲</w:t>
            </w:r>
            <w:proofErr w:type="gramEnd"/>
            <w:r w:rsidR="00F732BF" w:rsidRPr="00F732BF">
              <w:rPr>
                <w:rFonts w:ascii="Times New Roman" w:eastAsia="標楷體" w:hAnsi="Times New Roman" w:cs="Times New Roman" w:hint="eastAsia"/>
                <w:szCs w:val="24"/>
              </w:rPr>
              <w:t>與情緒管理</w:t>
            </w:r>
            <w:r w:rsidR="00F732BF">
              <w:rPr>
                <w:rFonts w:ascii="Times New Roman" w:eastAsia="標楷體" w:hAnsi="Times New Roman" w:cs="Times New Roman" w:hint="eastAsia"/>
                <w:szCs w:val="24"/>
              </w:rPr>
              <w:t>(</w:t>
            </w:r>
            <w:r w:rsidR="00F732BF">
              <w:rPr>
                <w:rFonts w:ascii="Times New Roman" w:eastAsia="標楷體" w:hAnsi="Times New Roman" w:cs="Times New Roman" w:hint="eastAsia"/>
                <w:szCs w:val="24"/>
              </w:rPr>
              <w:t>二</w:t>
            </w:r>
            <w:r w:rsidR="00F732BF">
              <w:rPr>
                <w:rFonts w:ascii="Times New Roman" w:eastAsia="標楷體" w:hAnsi="Times New Roman" w:cs="Times New Roman" w:hint="eastAsia"/>
                <w:szCs w:val="24"/>
              </w:rPr>
              <w:t>)</w:t>
            </w:r>
          </w:p>
        </w:tc>
        <w:tc>
          <w:tcPr>
            <w:tcW w:w="2418" w:type="pct"/>
            <w:vAlign w:val="center"/>
          </w:tcPr>
          <w:p w14:paraId="234D2742" w14:textId="21E044AF" w:rsidR="00B055A1" w:rsidRPr="00B055A1" w:rsidRDefault="00611A88" w:rsidP="00611A88">
            <w:pPr>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F732BF">
              <w:rPr>
                <w:rFonts w:ascii="Times New Roman" w:eastAsia="標楷體" w:hAnsi="Times New Roman" w:cs="Times New Roman" w:hint="eastAsia"/>
                <w:szCs w:val="24"/>
              </w:rPr>
              <w:t xml:space="preserve">        </w:t>
            </w:r>
            <w:r w:rsidR="00F732BF">
              <w:rPr>
                <w:rFonts w:ascii="Times New Roman" w:eastAsia="標楷體" w:hAnsi="Times New Roman" w:cs="Times New Roman" w:hint="eastAsia"/>
                <w:szCs w:val="24"/>
              </w:rPr>
              <w:t>學員進入一對</w:t>
            </w:r>
            <w:proofErr w:type="gramStart"/>
            <w:r w:rsidR="00F732BF">
              <w:rPr>
                <w:rFonts w:ascii="Times New Roman" w:eastAsia="標楷體" w:hAnsi="Times New Roman" w:cs="Times New Roman" w:hint="eastAsia"/>
                <w:szCs w:val="24"/>
              </w:rPr>
              <w:t>一</w:t>
            </w:r>
            <w:proofErr w:type="gramEnd"/>
            <w:r w:rsidR="00F732BF">
              <w:rPr>
                <w:rFonts w:ascii="Times New Roman" w:eastAsia="標楷體" w:hAnsi="Times New Roman" w:cs="Times New Roman" w:hint="eastAsia"/>
                <w:szCs w:val="24"/>
              </w:rPr>
              <w:t>模擬面試</w:t>
            </w:r>
          </w:p>
        </w:tc>
      </w:tr>
    </w:tbl>
    <w:p w14:paraId="5A744F94" w14:textId="77777777" w:rsidR="00B055A1" w:rsidRPr="00B055A1" w:rsidRDefault="00B055A1"/>
    <w:sectPr w:rsidR="00B055A1" w:rsidRPr="00B055A1" w:rsidSect="002639B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B2330E" w14:textId="77777777" w:rsidR="00057755" w:rsidRDefault="00057755" w:rsidP="002639B0">
      <w:r>
        <w:separator/>
      </w:r>
    </w:p>
  </w:endnote>
  <w:endnote w:type="continuationSeparator" w:id="0">
    <w:p w14:paraId="7985D17E" w14:textId="77777777" w:rsidR="00057755" w:rsidRDefault="00057755" w:rsidP="00263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0DDD02" w14:textId="77777777" w:rsidR="00057755" w:rsidRDefault="00057755" w:rsidP="002639B0">
      <w:r>
        <w:separator/>
      </w:r>
    </w:p>
  </w:footnote>
  <w:footnote w:type="continuationSeparator" w:id="0">
    <w:p w14:paraId="14AFDE51" w14:textId="77777777" w:rsidR="00057755" w:rsidRDefault="00057755" w:rsidP="002639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63E19"/>
    <w:rsid w:val="00036235"/>
    <w:rsid w:val="00057755"/>
    <w:rsid w:val="00064884"/>
    <w:rsid w:val="000708A4"/>
    <w:rsid w:val="000728AF"/>
    <w:rsid w:val="00076A13"/>
    <w:rsid w:val="000B4643"/>
    <w:rsid w:val="001510F1"/>
    <w:rsid w:val="0015168D"/>
    <w:rsid w:val="001737E7"/>
    <w:rsid w:val="00173E88"/>
    <w:rsid w:val="001A30E9"/>
    <w:rsid w:val="00202697"/>
    <w:rsid w:val="00250BA4"/>
    <w:rsid w:val="00253982"/>
    <w:rsid w:val="002639B0"/>
    <w:rsid w:val="003017DF"/>
    <w:rsid w:val="003210D8"/>
    <w:rsid w:val="00326777"/>
    <w:rsid w:val="00341E58"/>
    <w:rsid w:val="00353352"/>
    <w:rsid w:val="003760AC"/>
    <w:rsid w:val="00411AA7"/>
    <w:rsid w:val="0044639C"/>
    <w:rsid w:val="00464C15"/>
    <w:rsid w:val="004972FE"/>
    <w:rsid w:val="004B4AEA"/>
    <w:rsid w:val="004D23F0"/>
    <w:rsid w:val="005863A9"/>
    <w:rsid w:val="0059738F"/>
    <w:rsid w:val="005B273F"/>
    <w:rsid w:val="005C5501"/>
    <w:rsid w:val="006073C4"/>
    <w:rsid w:val="00611A88"/>
    <w:rsid w:val="006259F9"/>
    <w:rsid w:val="00673737"/>
    <w:rsid w:val="006B1DF4"/>
    <w:rsid w:val="00701366"/>
    <w:rsid w:val="007405D4"/>
    <w:rsid w:val="00763E19"/>
    <w:rsid w:val="007801BC"/>
    <w:rsid w:val="007F1E7A"/>
    <w:rsid w:val="007F28C4"/>
    <w:rsid w:val="00844C48"/>
    <w:rsid w:val="00870208"/>
    <w:rsid w:val="008B17BF"/>
    <w:rsid w:val="008C2B00"/>
    <w:rsid w:val="00956E30"/>
    <w:rsid w:val="009749EC"/>
    <w:rsid w:val="009755C9"/>
    <w:rsid w:val="009810B5"/>
    <w:rsid w:val="009B088A"/>
    <w:rsid w:val="009B7F2C"/>
    <w:rsid w:val="009F10B0"/>
    <w:rsid w:val="009F42A1"/>
    <w:rsid w:val="00A63635"/>
    <w:rsid w:val="00AB15AD"/>
    <w:rsid w:val="00B055A1"/>
    <w:rsid w:val="00B37BF9"/>
    <w:rsid w:val="00B471DD"/>
    <w:rsid w:val="00B83AC5"/>
    <w:rsid w:val="00B92E7C"/>
    <w:rsid w:val="00B97DE3"/>
    <w:rsid w:val="00C33517"/>
    <w:rsid w:val="00C42908"/>
    <w:rsid w:val="00C66EAA"/>
    <w:rsid w:val="00C74B9C"/>
    <w:rsid w:val="00C76D46"/>
    <w:rsid w:val="00C8203E"/>
    <w:rsid w:val="00D10633"/>
    <w:rsid w:val="00D9636C"/>
    <w:rsid w:val="00DA69C8"/>
    <w:rsid w:val="00DC2A45"/>
    <w:rsid w:val="00E1480A"/>
    <w:rsid w:val="00EB006D"/>
    <w:rsid w:val="00ED7482"/>
    <w:rsid w:val="00F02396"/>
    <w:rsid w:val="00F03E38"/>
    <w:rsid w:val="00F04F77"/>
    <w:rsid w:val="00F42F44"/>
    <w:rsid w:val="00F732BF"/>
    <w:rsid w:val="00FA0912"/>
    <w:rsid w:val="00FE35AF"/>
    <w:rsid w:val="00FF11E3"/>
    <w:rsid w:val="00FF3D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930BD"/>
  <w15:chartTrackingRefBased/>
  <w15:docId w15:val="{BAD2596D-D382-4049-9E3C-3D6ED57AB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639B0"/>
    <w:pPr>
      <w:tabs>
        <w:tab w:val="center" w:pos="4153"/>
        <w:tab w:val="right" w:pos="8306"/>
      </w:tabs>
      <w:snapToGrid w:val="0"/>
    </w:pPr>
    <w:rPr>
      <w:sz w:val="20"/>
      <w:szCs w:val="20"/>
    </w:rPr>
  </w:style>
  <w:style w:type="character" w:customStyle="1" w:styleId="a4">
    <w:name w:val="頁首 字元"/>
    <w:basedOn w:val="a0"/>
    <w:link w:val="a3"/>
    <w:uiPriority w:val="99"/>
    <w:rsid w:val="002639B0"/>
    <w:rPr>
      <w:sz w:val="20"/>
      <w:szCs w:val="20"/>
    </w:rPr>
  </w:style>
  <w:style w:type="paragraph" w:styleId="a5">
    <w:name w:val="footer"/>
    <w:basedOn w:val="a"/>
    <w:link w:val="a6"/>
    <w:uiPriority w:val="99"/>
    <w:unhideWhenUsed/>
    <w:rsid w:val="002639B0"/>
    <w:pPr>
      <w:tabs>
        <w:tab w:val="center" w:pos="4153"/>
        <w:tab w:val="right" w:pos="8306"/>
      </w:tabs>
      <w:snapToGrid w:val="0"/>
    </w:pPr>
    <w:rPr>
      <w:sz w:val="20"/>
      <w:szCs w:val="20"/>
    </w:rPr>
  </w:style>
  <w:style w:type="character" w:customStyle="1" w:styleId="a6">
    <w:name w:val="頁尾 字元"/>
    <w:basedOn w:val="a0"/>
    <w:link w:val="a5"/>
    <w:uiPriority w:val="99"/>
    <w:rsid w:val="002639B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emf"/><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1629</TotalTime>
  <Pages>4</Pages>
  <Words>264</Words>
  <Characters>1507</Characters>
  <Application>Microsoft Office Word</Application>
  <DocSecurity>0</DocSecurity>
  <Lines>12</Lines>
  <Paragraphs>3</Paragraphs>
  <ScaleCrop>false</ScaleCrop>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張閎霖</dc:creator>
  <cp:keywords/>
  <dc:description/>
  <cp:lastModifiedBy>張閎霖</cp:lastModifiedBy>
  <cp:revision>40</cp:revision>
  <dcterms:created xsi:type="dcterms:W3CDTF">2023-05-22T03:35:00Z</dcterms:created>
  <dcterms:modified xsi:type="dcterms:W3CDTF">2024-08-21T05:15:00Z</dcterms:modified>
</cp:coreProperties>
</file>