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908" w:rsidRPr="009625DF" w:rsidRDefault="00DA7908">
      <w:pPr>
        <w:jc w:val="center"/>
        <w:rPr>
          <w:rFonts w:ascii="Times New Roman" w:hAnsi="Times New Roman" w:cs="Times New Roman"/>
          <w:b/>
          <w:sz w:val="28"/>
        </w:rPr>
      </w:pPr>
      <w:r w:rsidRPr="009625DF">
        <w:rPr>
          <w:rFonts w:ascii="Times New Roman" w:hAnsi="Times New Roman" w:cs="Times New Roman"/>
          <w:b/>
          <w:sz w:val="28"/>
        </w:rPr>
        <w:t xml:space="preserve">Western Sydney University Summer Camp in </w:t>
      </w:r>
      <w:proofErr w:type="spellStart"/>
      <w:r w:rsidRPr="009625DF">
        <w:rPr>
          <w:rFonts w:ascii="Times New Roman" w:hAnsi="Times New Roman" w:cs="Times New Roman"/>
          <w:b/>
          <w:sz w:val="28"/>
        </w:rPr>
        <w:t>Tamkang</w:t>
      </w:r>
      <w:proofErr w:type="spellEnd"/>
      <w:r w:rsidRPr="009625DF">
        <w:rPr>
          <w:rFonts w:ascii="Times New Roman" w:hAnsi="Times New Roman" w:cs="Times New Roman"/>
          <w:b/>
          <w:sz w:val="28"/>
        </w:rPr>
        <w:t xml:space="preserve"> University</w:t>
      </w:r>
    </w:p>
    <w:p w:rsidR="004D046D" w:rsidRPr="009625DF" w:rsidRDefault="004D046D">
      <w:pPr>
        <w:jc w:val="center"/>
        <w:rPr>
          <w:rFonts w:ascii="Times New Roman" w:hAnsi="Times New Roman" w:cs="Times New Roman"/>
          <w:b/>
          <w:sz w:val="28"/>
        </w:rPr>
      </w:pPr>
    </w:p>
    <w:p w:rsidR="00BE5E0F" w:rsidRPr="009625DF" w:rsidRDefault="00F97D88">
      <w:pPr>
        <w:jc w:val="center"/>
        <w:rPr>
          <w:rFonts w:ascii="Times New Roman" w:eastAsia="Times New Roman" w:hAnsi="Times New Roman" w:cs="Times New Roman"/>
          <w:color w:val="FF0000"/>
        </w:rPr>
      </w:pPr>
      <w:r w:rsidRPr="009625DF">
        <w:rPr>
          <w:rFonts w:ascii="Times New Roman" w:eastAsia="Times New Roman" w:hAnsi="Times New Roman" w:cs="Times New Roman"/>
          <w:b/>
        </w:rPr>
        <w:t xml:space="preserve">Advanced Green Materials and Water Technologies: </w:t>
      </w:r>
      <w:r w:rsidRPr="009625DF">
        <w:rPr>
          <w:rFonts w:ascii="Times New Roman" w:eastAsia="Times New Roman" w:hAnsi="Times New Roman" w:cs="Times New Roman"/>
          <w:b/>
          <w:color w:val="FF0000"/>
        </w:rPr>
        <w:t>July 4-17, 2019</w:t>
      </w:r>
    </w:p>
    <w:p w:rsidR="00DA7908" w:rsidRPr="009625DF" w:rsidRDefault="00DA7908">
      <w:pPr>
        <w:rPr>
          <w:rFonts w:ascii="Times New Roman" w:eastAsia="Times New Roman" w:hAnsi="Times New Roman" w:cs="Times New Roman"/>
          <w:i/>
        </w:rPr>
      </w:pPr>
    </w:p>
    <w:tbl>
      <w:tblPr>
        <w:tblStyle w:val="ac"/>
        <w:tblW w:w="10485" w:type="dxa"/>
        <w:tblLook w:val="04A0" w:firstRow="1" w:lastRow="0" w:firstColumn="1" w:lastColumn="0" w:noHBand="0" w:noVBand="1"/>
      </w:tblPr>
      <w:tblGrid>
        <w:gridCol w:w="2614"/>
        <w:gridCol w:w="2852"/>
        <w:gridCol w:w="5019"/>
      </w:tblGrid>
      <w:tr w:rsidR="009625DF" w:rsidRPr="009625DF" w:rsidTr="009625DF">
        <w:tc>
          <w:tcPr>
            <w:tcW w:w="2614" w:type="dxa"/>
          </w:tcPr>
          <w:p w:rsidR="009625DF" w:rsidRPr="009625DF" w:rsidRDefault="009625DF" w:rsidP="00F14133">
            <w:pPr>
              <w:rPr>
                <w:rFonts w:ascii="Times New Roman" w:hAnsi="Times New Roman" w:cs="Times New Roman"/>
                <w:b/>
              </w:rPr>
            </w:pPr>
            <w:r w:rsidRPr="009625DF">
              <w:rPr>
                <w:rFonts w:ascii="Times New Roman" w:hAnsi="Times New Roman" w:cs="Times New Roman"/>
                <w:b/>
              </w:rPr>
              <w:t>C</w:t>
            </w:r>
            <w:r w:rsidR="00E67688">
              <w:rPr>
                <w:rFonts w:ascii="Times New Roman" w:hAnsi="Times New Roman" w:cs="Times New Roman"/>
                <w:b/>
              </w:rPr>
              <w:t>ourse Topic</w:t>
            </w:r>
          </w:p>
        </w:tc>
        <w:tc>
          <w:tcPr>
            <w:tcW w:w="2852" w:type="dxa"/>
          </w:tcPr>
          <w:p w:rsidR="009625DF" w:rsidRPr="009625DF" w:rsidRDefault="009625DF">
            <w:pPr>
              <w:rPr>
                <w:rFonts w:ascii="Times New Roman" w:hAnsi="Times New Roman" w:cs="Times New Roman"/>
                <w:b/>
              </w:rPr>
            </w:pPr>
          </w:p>
        </w:tc>
        <w:tc>
          <w:tcPr>
            <w:tcW w:w="5019" w:type="dxa"/>
          </w:tcPr>
          <w:p w:rsidR="009625DF" w:rsidRPr="009625DF" w:rsidRDefault="009625DF">
            <w:pPr>
              <w:rPr>
                <w:rFonts w:ascii="Times New Roman" w:hAnsi="Times New Roman" w:cs="Times New Roman"/>
                <w:b/>
              </w:rPr>
            </w:pPr>
          </w:p>
        </w:tc>
      </w:tr>
      <w:tr w:rsidR="009625DF" w:rsidRPr="00101582" w:rsidTr="009625DF">
        <w:tc>
          <w:tcPr>
            <w:tcW w:w="2614" w:type="dxa"/>
            <w:shd w:val="clear" w:color="auto" w:fill="DBE5F1" w:themeFill="accent1" w:themeFillTint="33"/>
            <w:vAlign w:val="center"/>
          </w:tcPr>
          <w:p w:rsidR="009625DF" w:rsidRPr="009625DF" w:rsidRDefault="009625DF" w:rsidP="009625DF">
            <w:pPr>
              <w:rPr>
                <w:rFonts w:ascii="Times New Roman" w:eastAsia="Times New Roman" w:hAnsi="Times New Roman" w:cs="Times New Roman"/>
              </w:rPr>
            </w:pPr>
            <w:r w:rsidRPr="009625DF">
              <w:rPr>
                <w:rFonts w:ascii="Times New Roman" w:eastAsia="Times New Roman" w:hAnsi="Times New Roman" w:cs="Times New Roman"/>
              </w:rPr>
              <w:t>Wetlands and River Corridors and Their Restoration</w:t>
            </w:r>
          </w:p>
          <w:p w:rsidR="009625DF" w:rsidRPr="009625DF" w:rsidRDefault="009625DF" w:rsidP="009625DF">
            <w:pPr>
              <w:rPr>
                <w:rFonts w:ascii="Times New Roman" w:eastAsia="Times New Roman" w:hAnsi="Times New Roman" w:cs="Times New Roman"/>
              </w:rPr>
            </w:pPr>
            <w:r w:rsidRPr="009625DF">
              <w:rPr>
                <w:rFonts w:ascii="Times New Roman" w:eastAsia="Times New Roman" w:hAnsi="Times New Roman" w:cs="Times New Roman"/>
                <w:b/>
              </w:rPr>
              <w:t>Dr. Wei-Ta Fang</w:t>
            </w:r>
          </w:p>
        </w:tc>
        <w:tc>
          <w:tcPr>
            <w:tcW w:w="2852" w:type="dxa"/>
            <w:vAlign w:val="center"/>
          </w:tcPr>
          <w:p w:rsidR="009625DF" w:rsidRPr="00E67688" w:rsidRDefault="009625DF" w:rsidP="009625DF">
            <w:pPr>
              <w:jc w:val="center"/>
              <w:rPr>
                <w:rFonts w:ascii="Times New Roman" w:eastAsia="Times New Roman" w:hAnsi="Times New Roman" w:cs="Times New Roman"/>
              </w:rPr>
            </w:pPr>
          </w:p>
        </w:tc>
        <w:tc>
          <w:tcPr>
            <w:tcW w:w="5019" w:type="dxa"/>
            <w:vAlign w:val="center"/>
          </w:tcPr>
          <w:p w:rsidR="009625DF" w:rsidRPr="00E67688" w:rsidRDefault="009625DF" w:rsidP="009625DF">
            <w:pPr>
              <w:jc w:val="center"/>
              <w:rPr>
                <w:rFonts w:ascii="Times New Roman" w:eastAsia="Times New Roman" w:hAnsi="Times New Roman" w:cs="Times New Roman"/>
              </w:rPr>
            </w:pPr>
          </w:p>
        </w:tc>
      </w:tr>
      <w:tr w:rsidR="009625DF" w:rsidRPr="009625DF" w:rsidTr="009625DF">
        <w:tc>
          <w:tcPr>
            <w:tcW w:w="2614" w:type="dxa"/>
            <w:shd w:val="clear" w:color="auto" w:fill="DBE5F1" w:themeFill="accent1" w:themeFillTint="33"/>
            <w:vAlign w:val="center"/>
          </w:tcPr>
          <w:p w:rsidR="009625DF" w:rsidRPr="009625DF" w:rsidRDefault="009625DF" w:rsidP="009625DF">
            <w:pPr>
              <w:jc w:val="center"/>
              <w:rPr>
                <w:rFonts w:ascii="Times New Roman" w:eastAsia="Times New Roman" w:hAnsi="Times New Roman" w:cs="Times New Roman"/>
              </w:rPr>
            </w:pPr>
            <w:r w:rsidRPr="009625DF">
              <w:rPr>
                <w:rFonts w:ascii="Times New Roman" w:hAnsi="Times New Roman" w:cs="Times New Roman"/>
                <w:b/>
              </w:rPr>
              <w:t>Brief Introduction</w:t>
            </w:r>
          </w:p>
        </w:tc>
        <w:tc>
          <w:tcPr>
            <w:tcW w:w="7871" w:type="dxa"/>
            <w:gridSpan w:val="2"/>
          </w:tcPr>
          <w:p w:rsidR="002D240D" w:rsidRPr="002D240D" w:rsidRDefault="002D240D" w:rsidP="009625DF">
            <w:pPr>
              <w:rPr>
                <w:rFonts w:ascii="Times New Roman" w:hAnsi="Times New Roman" w:cs="Times New Roman"/>
                <w:b/>
              </w:rPr>
            </w:pPr>
            <w:r w:rsidRPr="002D240D">
              <w:rPr>
                <w:rFonts w:ascii="Times New Roman" w:hAnsi="Times New Roman" w:cs="Times New Roman"/>
                <w:b/>
              </w:rPr>
              <w:t>Topic</w:t>
            </w:r>
          </w:p>
          <w:p w:rsidR="002D240D" w:rsidRDefault="002D240D" w:rsidP="009625DF">
            <w:pPr>
              <w:rPr>
                <w:rFonts w:ascii="Times New Roman" w:hAnsi="Times New Roman" w:cs="Times New Roman"/>
              </w:rPr>
            </w:pPr>
            <w:r w:rsidRPr="002D240D">
              <w:rPr>
                <w:rFonts w:ascii="Times New Roman" w:hAnsi="Times New Roman" w:cs="Times New Roman"/>
              </w:rPr>
              <w:t xml:space="preserve">Asian Wetlands and their International Connections:  </w:t>
            </w:r>
          </w:p>
          <w:p w:rsidR="002D240D" w:rsidRPr="002D240D" w:rsidRDefault="002D240D" w:rsidP="009625DF">
            <w:pPr>
              <w:rPr>
                <w:rFonts w:ascii="Times New Roman" w:hAnsi="Times New Roman" w:cs="Times New Roman"/>
                <w:b/>
              </w:rPr>
            </w:pPr>
            <w:r w:rsidRPr="002D240D">
              <w:rPr>
                <w:rFonts w:ascii="Times New Roman" w:hAnsi="Times New Roman" w:cs="Times New Roman"/>
              </w:rPr>
              <w:t>A Sensitive Climate Resilience Perspectives for Wetland Designs</w:t>
            </w:r>
          </w:p>
          <w:p w:rsidR="002D240D" w:rsidRPr="002D240D" w:rsidRDefault="002D240D" w:rsidP="002D240D">
            <w:pPr>
              <w:rPr>
                <w:rFonts w:ascii="Times New Roman" w:hAnsi="Times New Roman" w:cs="Times New Roman"/>
                <w:b/>
              </w:rPr>
            </w:pPr>
            <w:r w:rsidRPr="002D240D">
              <w:rPr>
                <w:rFonts w:ascii="Times New Roman" w:hAnsi="Times New Roman" w:cs="Times New Roman"/>
                <w:b/>
              </w:rPr>
              <w:t>Lecturer</w:t>
            </w:r>
          </w:p>
          <w:p w:rsidR="002D240D" w:rsidRPr="002D240D" w:rsidRDefault="002D240D" w:rsidP="009625DF">
            <w:pPr>
              <w:rPr>
                <w:rFonts w:ascii="Times New Roman" w:hAnsi="Times New Roman" w:cs="Times New Roman"/>
              </w:rPr>
            </w:pPr>
            <w:r w:rsidRPr="002D240D">
              <w:rPr>
                <w:rFonts w:ascii="Times New Roman" w:hAnsi="Times New Roman" w:cs="Times New Roman"/>
              </w:rPr>
              <w:t xml:space="preserve">Professor Wei-Ta Fang </w:t>
            </w:r>
            <w:r w:rsidRPr="002D240D">
              <w:rPr>
                <w:rFonts w:ascii="Times New Roman" w:eastAsia="標楷體" w:hAnsi="Times New Roman" w:cs="Times New Roman"/>
              </w:rPr>
              <w:t>(</w:t>
            </w:r>
            <w:r w:rsidRPr="002D240D">
              <w:rPr>
                <w:rFonts w:ascii="Times New Roman" w:eastAsia="標楷體" w:hAnsi="Times New Roman" w:cs="Times New Roman"/>
              </w:rPr>
              <w:t>方偉達教授</w:t>
            </w:r>
            <w:r w:rsidRPr="002D240D">
              <w:rPr>
                <w:rFonts w:ascii="Times New Roman" w:eastAsia="標楷體" w:hAnsi="Times New Roman" w:cs="Times New Roman"/>
              </w:rPr>
              <w:t>)</w:t>
            </w:r>
            <w:r w:rsidRPr="002D240D">
              <w:rPr>
                <w:rFonts w:ascii="Times New Roman" w:hAnsi="Times New Roman" w:cs="Times New Roman"/>
              </w:rPr>
              <w:t xml:space="preserve"> </w:t>
            </w:r>
            <w:r w:rsidRPr="002D240D">
              <w:rPr>
                <w:rFonts w:ascii="Times New Roman" w:eastAsia="標楷體" w:hAnsi="Times New Roman" w:cs="Times New Roman"/>
              </w:rPr>
              <w:t>National Taiwan Normal University</w:t>
            </w:r>
          </w:p>
          <w:p w:rsidR="009625DF" w:rsidRPr="002D240D" w:rsidRDefault="002D240D" w:rsidP="009625DF">
            <w:pPr>
              <w:rPr>
                <w:rFonts w:ascii="Times New Roman" w:hAnsi="Times New Roman" w:cs="Times New Roman"/>
                <w:b/>
              </w:rPr>
            </w:pPr>
            <w:r>
              <w:rPr>
                <w:rFonts w:ascii="Times New Roman" w:hAnsi="Times New Roman" w:cs="Times New Roman"/>
                <w:b/>
              </w:rPr>
              <w:t>Abstract</w:t>
            </w:r>
          </w:p>
          <w:p w:rsidR="00101582" w:rsidRDefault="009625DF" w:rsidP="009625DF">
            <w:pPr>
              <w:jc w:val="both"/>
              <w:rPr>
                <w:rFonts w:ascii="Times New Roman" w:hAnsi="Times New Roman" w:cs="Times New Roman"/>
              </w:rPr>
            </w:pPr>
            <w:r w:rsidRPr="009625DF">
              <w:rPr>
                <w:rFonts w:ascii="Times New Roman" w:hAnsi="Times New Roman" w:cs="Times New Roman"/>
              </w:rPr>
              <w:t xml:space="preserve">The first concept of 'self-organization' has been stated in 1920s by </w:t>
            </w:r>
            <w:proofErr w:type="spellStart"/>
            <w:r w:rsidRPr="009625DF">
              <w:rPr>
                <w:rFonts w:ascii="Times New Roman" w:hAnsi="Times New Roman" w:cs="Times New Roman"/>
              </w:rPr>
              <w:t>Lotka</w:t>
            </w:r>
            <w:proofErr w:type="spellEnd"/>
            <w:r w:rsidR="00101582">
              <w:rPr>
                <w:rFonts w:ascii="Times New Roman" w:hAnsi="Times New Roman" w:cs="Times New Roman"/>
              </w:rPr>
              <w:t>.</w:t>
            </w:r>
          </w:p>
          <w:p w:rsidR="009625DF" w:rsidRPr="009625DF" w:rsidRDefault="009625DF" w:rsidP="009625DF">
            <w:pPr>
              <w:jc w:val="both"/>
              <w:rPr>
                <w:rFonts w:ascii="Times New Roman" w:hAnsi="Times New Roman" w:cs="Times New Roman"/>
              </w:rPr>
            </w:pPr>
            <w:r w:rsidRPr="009625DF">
              <w:rPr>
                <w:rFonts w:ascii="Times New Roman" w:hAnsi="Times New Roman" w:cs="Times New Roman"/>
              </w:rPr>
              <w:t xml:space="preserve">He assumed that ecosystems are networks of energy flows. Decades later, </w:t>
            </w:r>
            <w:proofErr w:type="spellStart"/>
            <w:r w:rsidRPr="009625DF">
              <w:rPr>
                <w:rFonts w:ascii="Times New Roman" w:hAnsi="Times New Roman" w:cs="Times New Roman"/>
              </w:rPr>
              <w:t>Odum</w:t>
            </w:r>
            <w:proofErr w:type="spellEnd"/>
            <w:r w:rsidRPr="009625DF">
              <w:rPr>
                <w:rFonts w:ascii="Times New Roman" w:hAnsi="Times New Roman" w:cs="Times New Roman"/>
              </w:rPr>
              <w:t xml:space="preserve"> (1989) devised a thermodynamic model for the development of the ecosystem. He used this concept on pond designs for wastewater treatment between waste ponds and control ponds as reference sites. He believed that a self-organized system could provide stabilized capacities in facing environmental fluctuations and ecological competitions. In this ecosystem, the species stays pretty much the same in a short-term, while the material is constantly being replaced by new material, part of which comes from matter (nutrient, air, water) and part of which comes from energy (sun).  Currently, </w:t>
            </w:r>
            <w:proofErr w:type="spellStart"/>
            <w:r w:rsidRPr="009625DF">
              <w:rPr>
                <w:rFonts w:ascii="Times New Roman" w:hAnsi="Times New Roman" w:cs="Times New Roman"/>
              </w:rPr>
              <w:t>McHarg</w:t>
            </w:r>
            <w:proofErr w:type="spellEnd"/>
            <w:r w:rsidRPr="009625DF">
              <w:rPr>
                <w:rFonts w:ascii="Times New Roman" w:hAnsi="Times New Roman" w:cs="Times New Roman"/>
              </w:rPr>
              <w:t xml:space="preserve">, Kauffman, and </w:t>
            </w:r>
            <w:proofErr w:type="spellStart"/>
            <w:r w:rsidRPr="009625DF">
              <w:rPr>
                <w:rFonts w:ascii="Times New Roman" w:hAnsi="Times New Roman" w:cs="Times New Roman"/>
              </w:rPr>
              <w:t>Mitsch</w:t>
            </w:r>
            <w:proofErr w:type="spellEnd"/>
            <w:r w:rsidRPr="009625DF">
              <w:rPr>
                <w:rFonts w:ascii="Times New Roman" w:hAnsi="Times New Roman" w:cs="Times New Roman"/>
              </w:rPr>
              <w:t xml:space="preserve"> have pioneered the 'self-design' concepts (</w:t>
            </w:r>
            <w:proofErr w:type="spellStart"/>
            <w:r w:rsidRPr="009625DF">
              <w:rPr>
                <w:rFonts w:ascii="Times New Roman" w:hAnsi="Times New Roman" w:cs="Times New Roman"/>
              </w:rPr>
              <w:t>McHarg</w:t>
            </w:r>
            <w:proofErr w:type="spellEnd"/>
            <w:r w:rsidRPr="009625DF">
              <w:rPr>
                <w:rFonts w:ascii="Times New Roman" w:hAnsi="Times New Roman" w:cs="Times New Roman"/>
              </w:rPr>
              <w:t xml:space="preserve"> 1969; Kauffman 1993; </w:t>
            </w:r>
            <w:proofErr w:type="spellStart"/>
            <w:r w:rsidRPr="009625DF">
              <w:rPr>
                <w:rFonts w:ascii="Times New Roman" w:hAnsi="Times New Roman" w:cs="Times New Roman"/>
              </w:rPr>
              <w:t>Mitsch</w:t>
            </w:r>
            <w:proofErr w:type="spellEnd"/>
            <w:r w:rsidRPr="009625DF">
              <w:rPr>
                <w:rFonts w:ascii="Times New Roman" w:hAnsi="Times New Roman" w:cs="Times New Roman"/>
              </w:rPr>
              <w:t xml:space="preserve"> and </w:t>
            </w:r>
            <w:proofErr w:type="spellStart"/>
            <w:r w:rsidRPr="009625DF">
              <w:rPr>
                <w:rFonts w:ascii="Times New Roman" w:hAnsi="Times New Roman" w:cs="Times New Roman"/>
              </w:rPr>
              <w:t>Gosselink</w:t>
            </w:r>
            <w:proofErr w:type="spellEnd"/>
            <w:r w:rsidRPr="009625DF">
              <w:rPr>
                <w:rFonts w:ascii="Times New Roman" w:hAnsi="Times New Roman" w:cs="Times New Roman"/>
              </w:rPr>
              <w:t xml:space="preserve"> 2000). </w:t>
            </w:r>
            <w:proofErr w:type="spellStart"/>
            <w:r w:rsidRPr="009625DF">
              <w:rPr>
                <w:rFonts w:ascii="Times New Roman" w:hAnsi="Times New Roman" w:cs="Times New Roman"/>
              </w:rPr>
              <w:t>Mitsch</w:t>
            </w:r>
            <w:proofErr w:type="spellEnd"/>
            <w:r w:rsidRPr="009625DF">
              <w:rPr>
                <w:rFonts w:ascii="Times New Roman" w:hAnsi="Times New Roman" w:cs="Times New Roman"/>
              </w:rPr>
              <w:t xml:space="preserve"> and Wilson (1996) suggest that more time is necessary for restoration sites to achieve design progress. For example, freshwater marshes may require 15-20 years rather than the normal 5 years to see change. Restoration of forested wetlands probably require longer. They suggested using ecosystem modeling to provide guidance on when restoration sites can be expected to comply with self-organization. In Taiwanese study </w:t>
            </w:r>
            <w:proofErr w:type="gramStart"/>
            <w:r w:rsidRPr="009625DF">
              <w:rPr>
                <w:rFonts w:ascii="Times New Roman" w:hAnsi="Times New Roman" w:cs="Times New Roman"/>
              </w:rPr>
              <w:t>area,</w:t>
            </w:r>
            <w:proofErr w:type="gramEnd"/>
            <w:r w:rsidRPr="009625DF">
              <w:rPr>
                <w:rFonts w:ascii="Times New Roman" w:hAnsi="Times New Roman" w:cs="Times New Roman"/>
              </w:rPr>
              <w:t xml:space="preserve"> there are two major challenges in wetland restoration. First, hydrological and nutrient alternations are common by human construction and fertilizer overloading. In the aspect of hydrology, rivers, channels, and farm ponds are directly changed hydrological frequency and duration by ditching, diking, draining, and damming. Second, physical changes associated with road and building construction also cause geomorphologic changes both in the wetlands and adjacent areas. I, therefore, applied the cases in Taiwan as an interaction between aquatic and terrestrial biome in riparian wetlands for the aforementioned reasons. In my study area, flood, fertility, disturbance, and competition have been selected to measure vegetation hierarchies. Vegetation communities seem quite certain in response to natural and anthropogenic influences so that the predicting results will be more secure than that of animal species. In addition, wetland vegetation communities are easy to count with continuous canopies and to measure their structures and functions from sensitive climate resilience. The self-organization concept is utilized available species to understand the progressive rate of the study area in Asia.</w:t>
            </w:r>
          </w:p>
          <w:p w:rsidR="009625DF" w:rsidRPr="009625DF" w:rsidRDefault="009625DF" w:rsidP="009625DF">
            <w:pPr>
              <w:jc w:val="both"/>
              <w:rPr>
                <w:rFonts w:ascii="Times New Roman" w:hAnsi="Times New Roman" w:cs="Times New Roman"/>
              </w:rPr>
            </w:pPr>
          </w:p>
          <w:p w:rsidR="009625DF" w:rsidRPr="009625DF" w:rsidRDefault="009625DF" w:rsidP="009625DF">
            <w:pPr>
              <w:jc w:val="both"/>
              <w:rPr>
                <w:rFonts w:ascii="Times New Roman" w:hAnsi="Times New Roman" w:cs="Times New Roman"/>
              </w:rPr>
            </w:pPr>
            <w:r w:rsidRPr="009625DF">
              <w:rPr>
                <w:rFonts w:ascii="Times New Roman" w:hAnsi="Times New Roman" w:cs="Times New Roman"/>
              </w:rPr>
              <w:t>Keyword: riparian wetlands, restoration, self-organization, vegetation.</w:t>
            </w:r>
          </w:p>
          <w:p w:rsidR="009625DF" w:rsidRPr="009625DF" w:rsidRDefault="009625DF" w:rsidP="009625DF">
            <w:pPr>
              <w:jc w:val="both"/>
              <w:rPr>
                <w:rFonts w:ascii="Times New Roman" w:hAnsi="Times New Roman" w:cs="Times New Roman"/>
              </w:rPr>
            </w:pPr>
            <w:r w:rsidRPr="009625DF">
              <w:rPr>
                <w:rFonts w:ascii="Times New Roman" w:hAnsi="Times New Roman" w:cs="Times New Roman"/>
              </w:rPr>
              <w:t>Reference:</w:t>
            </w:r>
          </w:p>
          <w:p w:rsidR="009625DF" w:rsidRPr="009625DF" w:rsidRDefault="00BD0124" w:rsidP="009625DF">
            <w:pPr>
              <w:jc w:val="both"/>
              <w:rPr>
                <w:rFonts w:ascii="Times New Roman" w:hAnsi="Times New Roman" w:cs="Times New Roman"/>
              </w:rPr>
            </w:pPr>
            <w:hyperlink r:id="rId9" w:history="1">
              <w:r w:rsidR="009625DF" w:rsidRPr="009625DF">
                <w:rPr>
                  <w:rStyle w:val="ad"/>
                  <w:rFonts w:ascii="Times New Roman" w:hAnsi="Times New Roman" w:cs="Times New Roman"/>
                </w:rPr>
                <w:t>https://www.springer.com/us/book/9789400705500</w:t>
              </w:r>
            </w:hyperlink>
          </w:p>
          <w:p w:rsidR="009625DF" w:rsidRPr="009625DF" w:rsidRDefault="009625DF" w:rsidP="009625DF">
            <w:pPr>
              <w:rPr>
                <w:rFonts w:ascii="Times New Roman" w:eastAsia="Times New Roman" w:hAnsi="Times New Roman" w:cs="Times New Roman"/>
              </w:rPr>
            </w:pPr>
          </w:p>
        </w:tc>
      </w:tr>
    </w:tbl>
    <w:p w:rsidR="00101582" w:rsidRDefault="00101582">
      <w:pPr>
        <w:rPr>
          <w:rFonts w:ascii="Times New Roman" w:hAnsi="Times New Roman" w:cs="Times New Roman"/>
        </w:rPr>
      </w:pPr>
    </w:p>
    <w:tbl>
      <w:tblPr>
        <w:tblStyle w:val="ac"/>
        <w:tblW w:w="10485" w:type="dxa"/>
        <w:tblLook w:val="04A0" w:firstRow="1" w:lastRow="0" w:firstColumn="1" w:lastColumn="0" w:noHBand="0" w:noVBand="1"/>
      </w:tblPr>
      <w:tblGrid>
        <w:gridCol w:w="2614"/>
        <w:gridCol w:w="2852"/>
        <w:gridCol w:w="5019"/>
      </w:tblGrid>
      <w:tr w:rsidR="009625DF" w:rsidRPr="009625DF" w:rsidTr="00086030">
        <w:tc>
          <w:tcPr>
            <w:tcW w:w="2614" w:type="dxa"/>
            <w:shd w:val="clear" w:color="auto" w:fill="auto"/>
          </w:tcPr>
          <w:p w:rsidR="009625DF" w:rsidRPr="009625DF" w:rsidRDefault="00101582" w:rsidP="009625DF">
            <w:pPr>
              <w:rPr>
                <w:rFonts w:ascii="Times New Roman" w:hAnsi="Times New Roman" w:cs="Times New Roman"/>
                <w:b/>
              </w:rPr>
            </w:pPr>
            <w:r>
              <w:rPr>
                <w:rFonts w:ascii="Times New Roman" w:hAnsi="Times New Roman" w:cs="Times New Roman"/>
              </w:rPr>
              <w:lastRenderedPageBreak/>
              <w:br w:type="page"/>
            </w:r>
            <w:r w:rsidR="00E67688" w:rsidRPr="009625DF">
              <w:rPr>
                <w:rFonts w:ascii="Times New Roman" w:hAnsi="Times New Roman" w:cs="Times New Roman"/>
                <w:b/>
              </w:rPr>
              <w:t>C</w:t>
            </w:r>
            <w:r w:rsidR="00E67688">
              <w:rPr>
                <w:rFonts w:ascii="Times New Roman" w:hAnsi="Times New Roman" w:cs="Times New Roman"/>
                <w:b/>
              </w:rPr>
              <w:t>ourse Topic</w:t>
            </w:r>
          </w:p>
        </w:tc>
        <w:tc>
          <w:tcPr>
            <w:tcW w:w="2852" w:type="dxa"/>
          </w:tcPr>
          <w:p w:rsidR="009625DF" w:rsidRPr="009625DF" w:rsidRDefault="009625DF" w:rsidP="009625DF">
            <w:pPr>
              <w:rPr>
                <w:rFonts w:ascii="Times New Roman" w:hAnsi="Times New Roman" w:cs="Times New Roman"/>
                <w:b/>
              </w:rPr>
            </w:pPr>
          </w:p>
        </w:tc>
        <w:tc>
          <w:tcPr>
            <w:tcW w:w="5019" w:type="dxa"/>
          </w:tcPr>
          <w:p w:rsidR="009625DF" w:rsidRPr="009625DF" w:rsidRDefault="009625DF" w:rsidP="009625DF">
            <w:pPr>
              <w:rPr>
                <w:rFonts w:ascii="Times New Roman" w:hAnsi="Times New Roman" w:cs="Times New Roman"/>
                <w:b/>
              </w:rPr>
            </w:pPr>
          </w:p>
        </w:tc>
      </w:tr>
      <w:tr w:rsidR="009625DF" w:rsidRPr="009625DF" w:rsidTr="00E67688">
        <w:tc>
          <w:tcPr>
            <w:tcW w:w="2614" w:type="dxa"/>
            <w:shd w:val="clear" w:color="auto" w:fill="DBE5F1" w:themeFill="accent1" w:themeFillTint="33"/>
          </w:tcPr>
          <w:p w:rsidR="009625DF" w:rsidRPr="009625DF" w:rsidRDefault="009625DF" w:rsidP="00F14133">
            <w:pPr>
              <w:rPr>
                <w:rFonts w:ascii="Times New Roman" w:eastAsia="Times New Roman" w:hAnsi="Times New Roman" w:cs="Times New Roman"/>
              </w:rPr>
            </w:pPr>
            <w:r w:rsidRPr="009625DF">
              <w:rPr>
                <w:rFonts w:ascii="Times New Roman" w:eastAsia="Times New Roman" w:hAnsi="Times New Roman" w:cs="Times New Roman"/>
              </w:rPr>
              <w:t>Water Treatment Technologies</w:t>
            </w:r>
          </w:p>
          <w:p w:rsidR="009625DF" w:rsidRPr="009625DF" w:rsidRDefault="009625DF" w:rsidP="00F14133">
            <w:pPr>
              <w:rPr>
                <w:rFonts w:ascii="Times New Roman" w:eastAsia="Times New Roman" w:hAnsi="Times New Roman" w:cs="Times New Roman"/>
              </w:rPr>
            </w:pPr>
            <w:r w:rsidRPr="009625DF">
              <w:rPr>
                <w:rFonts w:ascii="Times New Roman" w:eastAsia="Times New Roman" w:hAnsi="Times New Roman" w:cs="Times New Roman"/>
                <w:b/>
              </w:rPr>
              <w:t>Dr. Ching-Yu Peng</w:t>
            </w:r>
          </w:p>
        </w:tc>
        <w:tc>
          <w:tcPr>
            <w:tcW w:w="2852" w:type="dxa"/>
            <w:vAlign w:val="center"/>
          </w:tcPr>
          <w:p w:rsidR="009625DF" w:rsidRPr="00E67688" w:rsidRDefault="009625DF" w:rsidP="00E67688">
            <w:pPr>
              <w:jc w:val="center"/>
              <w:rPr>
                <w:rFonts w:ascii="Times New Roman" w:eastAsia="Times New Roman" w:hAnsi="Times New Roman" w:cs="Times New Roman"/>
              </w:rPr>
            </w:pPr>
          </w:p>
        </w:tc>
        <w:tc>
          <w:tcPr>
            <w:tcW w:w="5019" w:type="dxa"/>
            <w:vAlign w:val="center"/>
          </w:tcPr>
          <w:p w:rsidR="009625DF" w:rsidRPr="00E67688" w:rsidRDefault="009625DF" w:rsidP="00E67688">
            <w:pPr>
              <w:jc w:val="center"/>
              <w:rPr>
                <w:rFonts w:ascii="Times New Roman" w:eastAsia="Times New Roman" w:hAnsi="Times New Roman" w:cs="Times New Roman"/>
              </w:rPr>
            </w:pPr>
          </w:p>
        </w:tc>
      </w:tr>
      <w:tr w:rsidR="00101582" w:rsidRPr="009625DF" w:rsidTr="0092786A">
        <w:tc>
          <w:tcPr>
            <w:tcW w:w="2614" w:type="dxa"/>
            <w:shd w:val="clear" w:color="auto" w:fill="DBE5F1" w:themeFill="accent1" w:themeFillTint="33"/>
            <w:vAlign w:val="center"/>
          </w:tcPr>
          <w:p w:rsidR="00101582" w:rsidRPr="009625DF" w:rsidRDefault="00101582" w:rsidP="0092786A">
            <w:pPr>
              <w:jc w:val="center"/>
              <w:rPr>
                <w:rFonts w:ascii="Times New Roman" w:eastAsia="Times New Roman" w:hAnsi="Times New Roman" w:cs="Times New Roman"/>
              </w:rPr>
            </w:pPr>
            <w:r w:rsidRPr="009625DF">
              <w:rPr>
                <w:rFonts w:ascii="Times New Roman" w:hAnsi="Times New Roman" w:cs="Times New Roman"/>
                <w:b/>
              </w:rPr>
              <w:t>Brief Introduction</w:t>
            </w:r>
          </w:p>
        </w:tc>
        <w:tc>
          <w:tcPr>
            <w:tcW w:w="7871" w:type="dxa"/>
            <w:gridSpan w:val="2"/>
          </w:tcPr>
          <w:p w:rsidR="002D240D" w:rsidRPr="002D240D" w:rsidRDefault="002D240D" w:rsidP="00101582">
            <w:pPr>
              <w:widowControl/>
              <w:rPr>
                <w:rFonts w:ascii="Times New Roman" w:eastAsia="標楷體" w:hAnsi="Times New Roman" w:cs="Times New Roman"/>
                <w:b/>
              </w:rPr>
            </w:pPr>
            <w:r w:rsidRPr="002D240D">
              <w:rPr>
                <w:rFonts w:ascii="Times New Roman" w:eastAsia="標楷體" w:hAnsi="Times New Roman" w:cs="Times New Roman"/>
                <w:b/>
              </w:rPr>
              <w:t>Topic</w:t>
            </w:r>
          </w:p>
          <w:p w:rsidR="002D240D" w:rsidRPr="002D240D" w:rsidRDefault="002D240D" w:rsidP="00101582">
            <w:pPr>
              <w:widowControl/>
              <w:rPr>
                <w:rFonts w:ascii="Times New Roman" w:eastAsia="標楷體" w:hAnsi="Times New Roman" w:cs="Times New Roman"/>
                <w:b/>
              </w:rPr>
            </w:pPr>
            <w:r w:rsidRPr="002D240D">
              <w:rPr>
                <w:rFonts w:ascii="Times New Roman" w:hAnsi="Times New Roman" w:cs="Times New Roman"/>
              </w:rPr>
              <w:t>Techniques of Wastewater Treatment</w:t>
            </w:r>
          </w:p>
          <w:p w:rsidR="002D240D" w:rsidRPr="002D240D" w:rsidRDefault="002D240D" w:rsidP="002D240D">
            <w:pPr>
              <w:rPr>
                <w:rFonts w:ascii="Times New Roman" w:hAnsi="Times New Roman" w:cs="Times New Roman"/>
                <w:b/>
              </w:rPr>
            </w:pPr>
            <w:r w:rsidRPr="002D240D">
              <w:rPr>
                <w:rFonts w:ascii="Times New Roman" w:hAnsi="Times New Roman" w:cs="Times New Roman"/>
                <w:b/>
              </w:rPr>
              <w:t>Lecturer</w:t>
            </w:r>
          </w:p>
          <w:p w:rsidR="002D240D" w:rsidRPr="002D240D" w:rsidRDefault="002D240D" w:rsidP="002D240D">
            <w:pPr>
              <w:rPr>
                <w:rFonts w:ascii="Times New Roman" w:hAnsi="Times New Roman" w:cs="Times New Roman"/>
              </w:rPr>
            </w:pPr>
            <w:r w:rsidRPr="002D240D">
              <w:rPr>
                <w:rFonts w:ascii="Times New Roman" w:hAnsi="Times New Roman" w:cs="Times New Roman"/>
              </w:rPr>
              <w:t xml:space="preserve">P.E. </w:t>
            </w:r>
            <w:proofErr w:type="spellStart"/>
            <w:r w:rsidRPr="002D240D">
              <w:rPr>
                <w:rFonts w:ascii="Times New Roman" w:hAnsi="Times New Roman" w:cs="Times New Roman"/>
              </w:rPr>
              <w:t>Pochen</w:t>
            </w:r>
            <w:proofErr w:type="spellEnd"/>
            <w:r w:rsidRPr="002D240D">
              <w:rPr>
                <w:rFonts w:ascii="Times New Roman" w:hAnsi="Times New Roman" w:cs="Times New Roman"/>
              </w:rPr>
              <w:t xml:space="preserve"> Chen (</w:t>
            </w:r>
            <w:r w:rsidRPr="002D240D">
              <w:rPr>
                <w:rFonts w:ascii="Times New Roman" w:eastAsia="標楷體" w:hAnsi="Times New Roman" w:cs="Times New Roman"/>
              </w:rPr>
              <w:t>陳伯珍</w:t>
            </w:r>
            <w:r w:rsidRPr="002D240D">
              <w:rPr>
                <w:rFonts w:ascii="Times New Roman" w:eastAsia="標楷體" w:hAnsi="Times New Roman" w:cs="Times New Roman"/>
              </w:rPr>
              <w:t xml:space="preserve"> </w:t>
            </w:r>
            <w:r w:rsidRPr="002D240D">
              <w:rPr>
                <w:rFonts w:ascii="Times New Roman" w:eastAsia="標楷體" w:hAnsi="Times New Roman" w:cs="Times New Roman"/>
              </w:rPr>
              <w:t>老師</w:t>
            </w:r>
            <w:r w:rsidRPr="002D240D">
              <w:rPr>
                <w:rFonts w:ascii="Times New Roman" w:hAnsi="Times New Roman" w:cs="Times New Roman"/>
              </w:rPr>
              <w:t xml:space="preserve">) </w:t>
            </w:r>
          </w:p>
          <w:p w:rsidR="00101582" w:rsidRPr="009350E3" w:rsidRDefault="00101582" w:rsidP="00101582">
            <w:pPr>
              <w:widowControl/>
              <w:rPr>
                <w:rFonts w:ascii="Times New Roman" w:eastAsia="標楷體" w:hAnsi="Times New Roman" w:cs="Times New Roman"/>
                <w:b/>
              </w:rPr>
            </w:pPr>
            <w:r w:rsidRPr="009350E3">
              <w:rPr>
                <w:rFonts w:ascii="Times New Roman" w:eastAsia="標楷體" w:hAnsi="Times New Roman" w:cs="Times New Roman"/>
                <w:b/>
              </w:rPr>
              <w:t>Watch Video</w:t>
            </w:r>
          </w:p>
          <w:p w:rsidR="00101582" w:rsidRPr="00351B73" w:rsidRDefault="00101582" w:rsidP="00101582">
            <w:pPr>
              <w:widowControl/>
              <w:jc w:val="both"/>
              <w:rPr>
                <w:rFonts w:ascii="Times New Roman" w:eastAsia="標楷體" w:hAnsi="Times New Roman" w:cs="Times New Roman"/>
              </w:rPr>
            </w:pPr>
            <w:r w:rsidRPr="00351B73">
              <w:rPr>
                <w:rFonts w:ascii="Times New Roman" w:eastAsia="標楷體" w:hAnsi="Times New Roman" w:cs="Times New Roman"/>
                <w:noProof/>
              </w:rPr>
              <w:drawing>
                <wp:anchor distT="0" distB="0" distL="114300" distR="114300" simplePos="0" relativeHeight="251659264" behindDoc="1" locked="0" layoutInCell="1" allowOverlap="1" wp14:anchorId="1E8085EE" wp14:editId="439EBA53">
                  <wp:simplePos x="0" y="0"/>
                  <wp:positionH relativeFrom="column">
                    <wp:posOffset>1482090</wp:posOffset>
                  </wp:positionH>
                  <wp:positionV relativeFrom="paragraph">
                    <wp:posOffset>1329690</wp:posOffset>
                  </wp:positionV>
                  <wp:extent cx="3319145" cy="1783080"/>
                  <wp:effectExtent l="0" t="0" r="0" b="7620"/>
                  <wp:wrapTight wrapText="bothSides">
                    <wp:wrapPolygon edited="0">
                      <wp:start x="0" y="0"/>
                      <wp:lineTo x="0" y="21462"/>
                      <wp:lineTo x="21447" y="21462"/>
                      <wp:lineTo x="21447"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9145" cy="1783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1B73">
              <w:rPr>
                <w:rFonts w:ascii="Times New Roman" w:eastAsia="標楷體" w:hAnsi="Times New Roman" w:cs="Times New Roman"/>
              </w:rPr>
              <w:t xml:space="preserve">The class will start with a 10-minute English-narrated video “Water Resource Recovery Facility 3D Virtual Tour”. This virtual tour of a water resource recovery facility - commonly called a wastewater treatment plant - discusses how these facilities recycle the water and waste we flush down the drain. Water resource recovery facilities can also recover nutrients, generate energy, and create </w:t>
            </w:r>
            <w:proofErr w:type="spellStart"/>
            <w:r w:rsidRPr="00351B73">
              <w:rPr>
                <w:rFonts w:ascii="Times New Roman" w:eastAsia="標楷體" w:hAnsi="Times New Roman" w:cs="Times New Roman"/>
              </w:rPr>
              <w:t>biosolids</w:t>
            </w:r>
            <w:proofErr w:type="spellEnd"/>
            <w:r w:rsidRPr="00351B73">
              <w:rPr>
                <w:rFonts w:ascii="Times New Roman" w:eastAsia="標楷體" w:hAnsi="Times New Roman" w:cs="Times New Roman"/>
              </w:rPr>
              <w:t xml:space="preserve"> for use as fertilizer. This tour takes viewers through primary, secondary, and advanced treatment as well as the plant headworks and </w:t>
            </w:r>
            <w:proofErr w:type="spellStart"/>
            <w:r w:rsidRPr="00351B73">
              <w:rPr>
                <w:rFonts w:ascii="Times New Roman" w:eastAsia="標楷體" w:hAnsi="Times New Roman" w:cs="Times New Roman"/>
              </w:rPr>
              <w:t>biosolids</w:t>
            </w:r>
            <w:proofErr w:type="spellEnd"/>
            <w:r w:rsidRPr="00351B73">
              <w:rPr>
                <w:rFonts w:ascii="Times New Roman" w:eastAsia="標楷體" w:hAnsi="Times New Roman" w:cs="Times New Roman"/>
              </w:rPr>
              <w:t xml:space="preserve"> treatment process. The video was developed by the U.S. Water Environment Federation.</w:t>
            </w:r>
          </w:p>
          <w:p w:rsidR="00101582" w:rsidRDefault="00101582" w:rsidP="00101582">
            <w:pPr>
              <w:widowControl/>
              <w:jc w:val="center"/>
              <w:rPr>
                <w:rFonts w:ascii="Times New Roman" w:eastAsia="新細明體" w:hAnsi="Times New Roman" w:cs="Times New Roman"/>
                <w:b/>
              </w:rPr>
            </w:pPr>
          </w:p>
          <w:p w:rsidR="00101582" w:rsidRDefault="00101582" w:rsidP="00101582">
            <w:pPr>
              <w:widowControl/>
              <w:jc w:val="center"/>
              <w:rPr>
                <w:rFonts w:ascii="Times New Roman" w:eastAsia="新細明體" w:hAnsi="Times New Roman" w:cs="Times New Roman"/>
                <w:b/>
              </w:rPr>
            </w:pPr>
            <w:r w:rsidRPr="00351B73">
              <w:rPr>
                <w:rFonts w:ascii="Times New Roman" w:eastAsia="新細明體" w:hAnsi="Times New Roman" w:cs="Times New Roman"/>
                <w:b/>
              </w:rPr>
              <w:t>Video on</w:t>
            </w:r>
          </w:p>
          <w:p w:rsidR="00101582" w:rsidRPr="00351B73" w:rsidRDefault="00101582" w:rsidP="00101582">
            <w:pPr>
              <w:widowControl/>
              <w:jc w:val="center"/>
              <w:rPr>
                <w:rFonts w:ascii="Times New Roman" w:eastAsia="新細明體" w:hAnsi="Times New Roman" w:cs="Times New Roman"/>
                <w:b/>
              </w:rPr>
            </w:pPr>
            <w:r w:rsidRPr="00351B73">
              <w:rPr>
                <w:rFonts w:ascii="Times New Roman" w:eastAsia="新細明體" w:hAnsi="Times New Roman" w:cs="Times New Roman"/>
                <w:b/>
              </w:rPr>
              <w:t>“Water Resource Recovery Facility 3D Virtual Tour”</w:t>
            </w:r>
            <w:r>
              <w:rPr>
                <w:rFonts w:ascii="新細明體" w:eastAsia="新細明體" w:hAnsi="新細明體" w:cs="Times New Roman" w:hint="eastAsia"/>
                <w:b/>
              </w:rPr>
              <w:t>→</w:t>
            </w:r>
          </w:p>
          <w:p w:rsidR="00101582" w:rsidRPr="00101582" w:rsidRDefault="00101582" w:rsidP="00101582">
            <w:pPr>
              <w:widowControl/>
              <w:jc w:val="center"/>
              <w:rPr>
                <w:rFonts w:ascii="新細明體" w:eastAsia="新細明體" w:hAnsi="新細明體" w:cs="新細明體"/>
              </w:rPr>
            </w:pPr>
          </w:p>
          <w:p w:rsidR="00101582" w:rsidRPr="00101582" w:rsidRDefault="00101582" w:rsidP="00101582">
            <w:pPr>
              <w:pStyle w:val="ae"/>
              <w:widowControl/>
              <w:numPr>
                <w:ilvl w:val="0"/>
                <w:numId w:val="3"/>
              </w:numPr>
              <w:ind w:leftChars="0"/>
              <w:rPr>
                <w:rFonts w:ascii="Times New Roman" w:eastAsia="新細明體" w:hAnsi="Times New Roman" w:cs="Times New Roman"/>
                <w:b/>
              </w:rPr>
            </w:pPr>
            <w:r w:rsidRPr="00101582">
              <w:rPr>
                <w:rFonts w:ascii="Times New Roman" w:eastAsia="新細明體" w:hAnsi="Times New Roman" w:cs="Times New Roman"/>
                <w:b/>
              </w:rPr>
              <w:t>Give Lessons</w:t>
            </w:r>
          </w:p>
          <w:p w:rsidR="006D3B6E" w:rsidRDefault="00101582" w:rsidP="006D3B6E">
            <w:pPr>
              <w:widowControl/>
              <w:rPr>
                <w:rFonts w:ascii="Times New Roman" w:eastAsia="新細明體" w:hAnsi="Times New Roman" w:cs="Times New Roman"/>
              </w:rPr>
            </w:pPr>
            <w:r w:rsidRPr="00351B73">
              <w:rPr>
                <w:rFonts w:ascii="Times New Roman" w:eastAsia="新細明體" w:hAnsi="Times New Roman" w:cs="Times New Roman"/>
              </w:rPr>
              <w:t>After taking the virtual tour of a wastewater treatment plant, the class will have lessons covering various unit operations and unit processes commonly used in</w:t>
            </w:r>
            <w:r w:rsidR="006D3B6E">
              <w:rPr>
                <w:rFonts w:ascii="Times New Roman" w:eastAsia="新細明體" w:hAnsi="Times New Roman" w:cs="Times New Roman"/>
              </w:rPr>
              <w:t xml:space="preserve"> wastewater treatment plants. </w:t>
            </w:r>
            <w:proofErr w:type="gramStart"/>
            <w:r w:rsidRPr="00351B73">
              <w:rPr>
                <w:rFonts w:ascii="Times New Roman" w:eastAsia="新細明體" w:hAnsi="Times New Roman" w:cs="Times New Roman"/>
              </w:rPr>
              <w:t>These processes comprises</w:t>
            </w:r>
            <w:proofErr w:type="gramEnd"/>
            <w:r w:rsidRPr="00351B73">
              <w:rPr>
                <w:rFonts w:ascii="Times New Roman" w:eastAsia="新細明體" w:hAnsi="Times New Roman" w:cs="Times New Roman"/>
              </w:rPr>
              <w:t xml:space="preserve"> physical, chemical and </w:t>
            </w:r>
            <w:r w:rsidR="006D3B6E">
              <w:rPr>
                <w:rFonts w:ascii="Times New Roman" w:eastAsia="新細明體" w:hAnsi="Times New Roman" w:cs="Times New Roman"/>
              </w:rPr>
              <w:t xml:space="preserve">biological treatment techniques </w:t>
            </w:r>
            <w:r w:rsidRPr="00351B73">
              <w:rPr>
                <w:rFonts w:ascii="Times New Roman" w:eastAsia="新細明體" w:hAnsi="Times New Roman" w:cs="Times New Roman"/>
              </w:rPr>
              <w:t>and appl</w:t>
            </w:r>
            <w:r w:rsidR="006D3B6E">
              <w:rPr>
                <w:rFonts w:ascii="Times New Roman" w:eastAsia="新細明體" w:hAnsi="Times New Roman" w:cs="Times New Roman"/>
              </w:rPr>
              <w:t xml:space="preserve">ies to liquid and solid streams </w:t>
            </w:r>
            <w:r w:rsidRPr="00351B73">
              <w:rPr>
                <w:rFonts w:ascii="Times New Roman" w:eastAsia="新細明體" w:hAnsi="Times New Roman" w:cs="Times New Roman"/>
              </w:rPr>
              <w:t xml:space="preserve">in the </w:t>
            </w:r>
            <w:r w:rsidR="006D3B6E">
              <w:rPr>
                <w:rFonts w:ascii="Times New Roman" w:eastAsia="新細明體" w:hAnsi="Times New Roman" w:cs="Times New Roman"/>
              </w:rPr>
              <w:t xml:space="preserve">plant.  Each </w:t>
            </w:r>
            <w:r w:rsidRPr="00351B73">
              <w:rPr>
                <w:rFonts w:ascii="Times New Roman" w:eastAsia="新細明體" w:hAnsi="Times New Roman" w:cs="Times New Roman"/>
              </w:rPr>
              <w:t>treatment unit actually contains tanks, piping, equipment, instrumentation and control.  Among them, typical mechanical equipment for each unit will be introduced through the use of lots of images and videos.</w:t>
            </w:r>
          </w:p>
          <w:p w:rsidR="002D240D" w:rsidRDefault="002D240D" w:rsidP="006D3B6E">
            <w:pPr>
              <w:widowControl/>
              <w:rPr>
                <w:rFonts w:ascii="Times New Roman" w:eastAsia="新細明體" w:hAnsi="Times New Roman" w:cs="Times New Roman"/>
              </w:rPr>
            </w:pPr>
            <w:r>
              <w:rPr>
                <w:noProof/>
              </w:rPr>
              <w:drawing>
                <wp:anchor distT="0" distB="0" distL="114300" distR="114300" simplePos="0" relativeHeight="251662336" behindDoc="0" locked="0" layoutInCell="1" allowOverlap="1" wp14:anchorId="3B5EEB34" wp14:editId="4371F6B1">
                  <wp:simplePos x="0" y="0"/>
                  <wp:positionH relativeFrom="column">
                    <wp:posOffset>1804035</wp:posOffset>
                  </wp:positionH>
                  <wp:positionV relativeFrom="paragraph">
                    <wp:posOffset>102870</wp:posOffset>
                  </wp:positionV>
                  <wp:extent cx="2983230" cy="1988820"/>
                  <wp:effectExtent l="0" t="0" r="7620" b="0"/>
                  <wp:wrapSquare wrapText="bothSides"/>
                  <wp:docPr id="2" name="圖片 2" descr="Image result for wastewater treatment pla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astewater treatment plant proc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3230" cy="1988820"/>
                          </a:xfrm>
                          <a:prstGeom prst="rect">
                            <a:avLst/>
                          </a:prstGeom>
                          <a:noFill/>
                          <a:ln>
                            <a:noFill/>
                          </a:ln>
                        </pic:spPr>
                      </pic:pic>
                    </a:graphicData>
                  </a:graphic>
                </wp:anchor>
              </w:drawing>
            </w:r>
          </w:p>
          <w:p w:rsidR="000C4EAF" w:rsidRDefault="000C4EAF" w:rsidP="000C4EAF">
            <w:pPr>
              <w:widowControl/>
              <w:rPr>
                <w:rFonts w:ascii="Times New Roman" w:eastAsia="新細明體" w:hAnsi="Times New Roman" w:cs="Times New Roman"/>
                <w:b/>
                <w:sz w:val="18"/>
              </w:rPr>
            </w:pPr>
            <w:r>
              <w:rPr>
                <w:rFonts w:ascii="Times New Roman" w:eastAsia="新細明體" w:hAnsi="Times New Roman" w:cs="Times New Roman"/>
                <w:b/>
                <w:sz w:val="18"/>
              </w:rPr>
              <w:t>Schematic Drawing of</w:t>
            </w:r>
          </w:p>
          <w:p w:rsidR="00101582" w:rsidRDefault="00101582" w:rsidP="000C4EAF">
            <w:pPr>
              <w:widowControl/>
              <w:rPr>
                <w:rFonts w:ascii="新細明體" w:eastAsia="新細明體" w:hAnsi="新細明體" w:cs="Times New Roman"/>
                <w:b/>
                <w:sz w:val="18"/>
              </w:rPr>
            </w:pPr>
            <w:r w:rsidRPr="006D3B6E">
              <w:rPr>
                <w:rFonts w:ascii="Times New Roman" w:eastAsia="新細明體" w:hAnsi="Times New Roman" w:cs="Times New Roman"/>
                <w:b/>
                <w:sz w:val="18"/>
              </w:rPr>
              <w:t xml:space="preserve">Wastewater </w:t>
            </w:r>
            <w:r w:rsidR="000C4EAF">
              <w:rPr>
                <w:rFonts w:ascii="Times New Roman" w:eastAsia="新細明體" w:hAnsi="Times New Roman" w:cs="Times New Roman"/>
                <w:b/>
                <w:sz w:val="18"/>
              </w:rPr>
              <w:t xml:space="preserve">Treatment </w:t>
            </w:r>
            <w:proofErr w:type="spellStart"/>
            <w:r w:rsidR="000C4EAF">
              <w:rPr>
                <w:rFonts w:ascii="Times New Roman" w:eastAsia="新細明體" w:hAnsi="Times New Roman" w:cs="Times New Roman"/>
                <w:b/>
                <w:sz w:val="18"/>
              </w:rPr>
              <w:t>Proces</w:t>
            </w:r>
            <w:proofErr w:type="spellEnd"/>
            <w:r w:rsidR="000C4EAF">
              <w:rPr>
                <w:rFonts w:ascii="新細明體" w:eastAsia="新細明體" w:hAnsi="新細明體" w:cs="Times New Roman" w:hint="eastAsia"/>
                <w:b/>
                <w:sz w:val="18"/>
              </w:rPr>
              <w:t>→</w:t>
            </w:r>
          </w:p>
          <w:p w:rsidR="000C4EAF" w:rsidRPr="006D3B6E" w:rsidRDefault="000C4EAF" w:rsidP="000C4EAF">
            <w:pPr>
              <w:widowControl/>
              <w:rPr>
                <w:rFonts w:ascii="Times New Roman" w:eastAsia="新細明體" w:hAnsi="Times New Roman" w:cs="Times New Roman"/>
                <w:sz w:val="18"/>
              </w:rPr>
            </w:pPr>
          </w:p>
          <w:p w:rsidR="000C4EAF" w:rsidRPr="000C4EAF" w:rsidRDefault="00101582" w:rsidP="00E67688">
            <w:pPr>
              <w:pStyle w:val="ae"/>
              <w:widowControl/>
              <w:numPr>
                <w:ilvl w:val="0"/>
                <w:numId w:val="3"/>
              </w:numPr>
              <w:ind w:leftChars="0"/>
              <w:rPr>
                <w:rFonts w:ascii="Times New Roman" w:eastAsia="新細明體" w:hAnsi="Times New Roman" w:cs="Times New Roman"/>
                <w:b/>
              </w:rPr>
            </w:pPr>
            <w:r w:rsidRPr="006D3B6E">
              <w:rPr>
                <w:rFonts w:ascii="Times New Roman" w:eastAsia="新細明體" w:hAnsi="Times New Roman" w:cs="Times New Roman"/>
                <w:b/>
              </w:rPr>
              <w:t>Case Study</w:t>
            </w:r>
          </w:p>
          <w:p w:rsidR="00101582" w:rsidRDefault="00101582" w:rsidP="00E67688">
            <w:pPr>
              <w:widowControl/>
              <w:rPr>
                <w:rFonts w:ascii="Times New Roman" w:eastAsia="新細明體" w:hAnsi="Times New Roman" w:cs="Times New Roman"/>
              </w:rPr>
            </w:pPr>
            <w:r w:rsidRPr="00351B73">
              <w:rPr>
                <w:rFonts w:ascii="Times New Roman" w:eastAsia="新細明體" w:hAnsi="Times New Roman" w:cs="Times New Roman"/>
              </w:rPr>
              <w:t xml:space="preserve">A wastewater treatment plant designed by the instructor will be shown in the class for case study.  </w:t>
            </w:r>
            <w:proofErr w:type="spellStart"/>
            <w:r w:rsidRPr="00351B73">
              <w:rPr>
                <w:rFonts w:ascii="Times New Roman" w:eastAsia="新細明體" w:hAnsi="Times New Roman" w:cs="Times New Roman"/>
              </w:rPr>
              <w:t>Kerya</w:t>
            </w:r>
            <w:proofErr w:type="spellEnd"/>
            <w:r w:rsidRPr="00351B73">
              <w:rPr>
                <w:rFonts w:ascii="Times New Roman" w:eastAsia="新細明體" w:hAnsi="Times New Roman" w:cs="Times New Roman"/>
              </w:rPr>
              <w:t xml:space="preserve"> Water Reclamation Center is a local wastewater treatment plant constructed on the reclaimed land in the west coast of Hsinchu City, Northern Taiwan. The plant has a treatment capacity of 30,000 cubic </w:t>
            </w:r>
            <w:proofErr w:type="gramStart"/>
            <w:r w:rsidRPr="00351B73">
              <w:rPr>
                <w:rFonts w:ascii="Times New Roman" w:eastAsia="新細明體" w:hAnsi="Times New Roman" w:cs="Times New Roman"/>
              </w:rPr>
              <w:t>meter</w:t>
            </w:r>
            <w:proofErr w:type="gramEnd"/>
            <w:r w:rsidRPr="00351B73">
              <w:rPr>
                <w:rFonts w:ascii="Times New Roman" w:eastAsia="新細明體" w:hAnsi="Times New Roman" w:cs="Times New Roman"/>
              </w:rPr>
              <w:t xml:space="preserve"> per day at first stage.   It will be expanded to 130,000 cubic </w:t>
            </w:r>
            <w:proofErr w:type="gramStart"/>
            <w:r w:rsidRPr="00351B73">
              <w:rPr>
                <w:rFonts w:ascii="Times New Roman" w:eastAsia="新細明體" w:hAnsi="Times New Roman" w:cs="Times New Roman"/>
              </w:rPr>
              <w:t>meter</w:t>
            </w:r>
            <w:proofErr w:type="gramEnd"/>
            <w:r w:rsidRPr="00351B73">
              <w:rPr>
                <w:rFonts w:ascii="Times New Roman" w:eastAsia="新細明體" w:hAnsi="Times New Roman" w:cs="Times New Roman"/>
              </w:rPr>
              <w:t xml:space="preserve"> per day at final stage to serve a population of 400,000 persons.  </w:t>
            </w:r>
            <w:proofErr w:type="spellStart"/>
            <w:r w:rsidRPr="00351B73">
              <w:rPr>
                <w:rFonts w:ascii="Times New Roman" w:eastAsia="新細明體" w:hAnsi="Times New Roman" w:cs="Times New Roman"/>
              </w:rPr>
              <w:t>Kerya</w:t>
            </w:r>
            <w:proofErr w:type="spellEnd"/>
            <w:r w:rsidRPr="00351B73">
              <w:rPr>
                <w:rFonts w:ascii="Times New Roman" w:eastAsia="新細明體" w:hAnsi="Times New Roman" w:cs="Times New Roman"/>
              </w:rPr>
              <w:t xml:space="preserve"> is a tertiary treatment plant with activated sludge process and sand filtration.  Its effluent is disinfected by UV light before discharging to the sea. </w:t>
            </w:r>
          </w:p>
          <w:p w:rsidR="002D240D" w:rsidRPr="002D240D" w:rsidRDefault="002D240D" w:rsidP="002D240D">
            <w:pPr>
              <w:widowControl/>
              <w:jc w:val="right"/>
              <w:rPr>
                <w:rFonts w:ascii="Times New Roman" w:eastAsia="新細明體" w:hAnsi="Times New Roman" w:cs="Times New Roman"/>
                <w:b/>
                <w:sz w:val="20"/>
                <w:szCs w:val="22"/>
              </w:rPr>
            </w:pPr>
            <w:r w:rsidRPr="002D240D">
              <w:rPr>
                <w:rFonts w:ascii="Times New Roman" w:hAnsi="Times New Roman" w:cs="Times New Roman"/>
                <w:noProof/>
                <w:sz w:val="20"/>
                <w:szCs w:val="22"/>
              </w:rPr>
              <w:lastRenderedPageBreak/>
              <w:drawing>
                <wp:anchor distT="0" distB="0" distL="114300" distR="114300" simplePos="0" relativeHeight="251661312" behindDoc="1" locked="0" layoutInCell="1" allowOverlap="1" wp14:anchorId="0611C51D" wp14:editId="72C390B8">
                  <wp:simplePos x="0" y="0"/>
                  <wp:positionH relativeFrom="column">
                    <wp:posOffset>2148840</wp:posOffset>
                  </wp:positionH>
                  <wp:positionV relativeFrom="paragraph">
                    <wp:posOffset>85090</wp:posOffset>
                  </wp:positionV>
                  <wp:extent cx="2673985" cy="1836420"/>
                  <wp:effectExtent l="0" t="0" r="0" b="0"/>
                  <wp:wrapTight wrapText="bothSides">
                    <wp:wrapPolygon edited="0">
                      <wp:start x="0" y="0"/>
                      <wp:lineTo x="0" y="21286"/>
                      <wp:lineTo x="21390" y="21286"/>
                      <wp:lineTo x="21390" y="0"/>
                      <wp:lineTo x="0" y="0"/>
                    </wp:wrapPolygon>
                  </wp:wrapTight>
                  <wp:docPr id="3075" name="Picture 10" descr="02上色拷貝拷貝">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BB79F2B9-3A88-4F6E-96AE-3D2AC2C09D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10" descr="02上色拷貝拷貝">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BB79F2B9-3A88-4F6E-96AE-3D2AC2C09DA7}"/>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3985" cy="18364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D240D">
              <w:rPr>
                <w:rFonts w:ascii="Times New Roman" w:eastAsia="新細明體" w:hAnsi="Times New Roman" w:cs="Times New Roman"/>
                <w:b/>
                <w:sz w:val="20"/>
                <w:szCs w:val="22"/>
              </w:rPr>
              <w:t>Plant Layout of</w:t>
            </w:r>
          </w:p>
          <w:p w:rsidR="002D240D" w:rsidRPr="002D240D" w:rsidRDefault="00101582" w:rsidP="002D240D">
            <w:pPr>
              <w:widowControl/>
              <w:jc w:val="right"/>
              <w:rPr>
                <w:rFonts w:ascii="Times New Roman" w:eastAsia="新細明體" w:hAnsi="Times New Roman" w:cs="Times New Roman"/>
                <w:b/>
                <w:sz w:val="20"/>
                <w:szCs w:val="22"/>
              </w:rPr>
            </w:pPr>
            <w:proofErr w:type="spellStart"/>
            <w:r w:rsidRPr="002D240D">
              <w:rPr>
                <w:rFonts w:ascii="Times New Roman" w:eastAsia="新細明體" w:hAnsi="Times New Roman" w:cs="Times New Roman"/>
                <w:b/>
                <w:sz w:val="20"/>
                <w:szCs w:val="22"/>
              </w:rPr>
              <w:t>Kerya</w:t>
            </w:r>
            <w:proofErr w:type="spellEnd"/>
            <w:r w:rsidRPr="002D240D">
              <w:rPr>
                <w:rFonts w:ascii="Times New Roman" w:eastAsia="新細明體" w:hAnsi="Times New Roman" w:cs="Times New Roman"/>
                <w:b/>
                <w:sz w:val="20"/>
                <w:szCs w:val="22"/>
              </w:rPr>
              <w:t xml:space="preserve"> Water Reclamation Center, </w:t>
            </w:r>
          </w:p>
          <w:p w:rsidR="00E67688" w:rsidRPr="002D240D" w:rsidRDefault="00101582" w:rsidP="002D240D">
            <w:pPr>
              <w:widowControl/>
              <w:ind w:right="720"/>
              <w:jc w:val="right"/>
              <w:rPr>
                <w:rFonts w:ascii="Times New Roman" w:eastAsia="新細明體" w:hAnsi="Times New Roman" w:cs="Times New Roman"/>
                <w:b/>
                <w:sz w:val="20"/>
                <w:szCs w:val="22"/>
              </w:rPr>
            </w:pPr>
            <w:r w:rsidRPr="002D240D">
              <w:rPr>
                <w:rFonts w:ascii="Times New Roman" w:eastAsia="新細明體" w:hAnsi="Times New Roman" w:cs="Times New Roman"/>
                <w:b/>
                <w:sz w:val="20"/>
                <w:szCs w:val="22"/>
              </w:rPr>
              <w:t>Hsinchu City, Taiwan</w:t>
            </w:r>
            <w:r w:rsidR="00E67688" w:rsidRPr="002D240D">
              <w:rPr>
                <w:rFonts w:ascii="Times New Roman" w:eastAsia="新細明體" w:hAnsi="Times New Roman" w:cs="Times New Roman"/>
                <w:b/>
                <w:sz w:val="20"/>
                <w:szCs w:val="22"/>
              </w:rPr>
              <w:t xml:space="preserve"> </w:t>
            </w:r>
            <w:r w:rsidR="002D240D" w:rsidRPr="002D240D">
              <w:rPr>
                <w:rFonts w:ascii="Times New Roman" w:eastAsia="新細明體" w:hAnsi="Times New Roman" w:cs="Times New Roman"/>
                <w:b/>
                <w:sz w:val="20"/>
                <w:szCs w:val="22"/>
              </w:rPr>
              <w:t>→</w:t>
            </w:r>
          </w:p>
          <w:p w:rsidR="00101582" w:rsidRPr="00101582" w:rsidRDefault="00101582" w:rsidP="006D3B6E">
            <w:pPr>
              <w:pStyle w:val="ae"/>
              <w:widowControl/>
              <w:numPr>
                <w:ilvl w:val="0"/>
                <w:numId w:val="3"/>
              </w:numPr>
              <w:ind w:leftChars="0"/>
              <w:rPr>
                <w:rFonts w:ascii="Times New Roman" w:eastAsia="新細明體" w:hAnsi="Times New Roman" w:cs="Times New Roman"/>
                <w:b/>
                <w:sz w:val="28"/>
                <w:szCs w:val="28"/>
              </w:rPr>
            </w:pPr>
            <w:r w:rsidRPr="00101582">
              <w:rPr>
                <w:rFonts w:ascii="Times New Roman" w:eastAsia="新細明體" w:hAnsi="Times New Roman" w:cs="Times New Roman"/>
                <w:b/>
              </w:rPr>
              <w:t>Exercises</w:t>
            </w:r>
          </w:p>
          <w:p w:rsidR="00101582" w:rsidRPr="00351B73" w:rsidRDefault="00101582" w:rsidP="00101582">
            <w:pPr>
              <w:pStyle w:val="ae"/>
              <w:widowControl/>
              <w:numPr>
                <w:ilvl w:val="0"/>
                <w:numId w:val="1"/>
              </w:numPr>
              <w:ind w:leftChars="0"/>
              <w:rPr>
                <w:rFonts w:ascii="Times New Roman" w:eastAsia="新細明體" w:hAnsi="Times New Roman" w:cs="Times New Roman"/>
                <w:kern w:val="0"/>
                <w:szCs w:val="24"/>
              </w:rPr>
            </w:pPr>
            <w:r w:rsidRPr="00351B73">
              <w:rPr>
                <w:rFonts w:ascii="Times New Roman" w:eastAsia="新細明體" w:hAnsi="Times New Roman" w:cs="Times New Roman"/>
                <w:kern w:val="0"/>
                <w:szCs w:val="24"/>
              </w:rPr>
              <w:t>It is required to treat wastewater to meet applicable effluent standards before discharging to a river.  What are the major pollutants and their concentration limitations in these effluent standards?  Are the concentration limitations for these major pollutants different in each specific effluent receiving waterbody?</w:t>
            </w:r>
          </w:p>
          <w:p w:rsidR="00101582" w:rsidRPr="00351B73" w:rsidRDefault="00101582" w:rsidP="00101582">
            <w:pPr>
              <w:pStyle w:val="ae"/>
              <w:widowControl/>
              <w:numPr>
                <w:ilvl w:val="0"/>
                <w:numId w:val="1"/>
              </w:numPr>
              <w:ind w:leftChars="0"/>
              <w:rPr>
                <w:rFonts w:ascii="Times New Roman" w:eastAsia="新細明體" w:hAnsi="Times New Roman" w:cs="Times New Roman"/>
                <w:kern w:val="0"/>
                <w:szCs w:val="24"/>
              </w:rPr>
            </w:pPr>
            <w:r w:rsidRPr="00351B73">
              <w:rPr>
                <w:rFonts w:ascii="Times New Roman" w:eastAsia="新細明體" w:hAnsi="Times New Roman" w:cs="Times New Roman"/>
                <w:kern w:val="0"/>
                <w:szCs w:val="24"/>
              </w:rPr>
              <w:t>What are the possible beneficial use on the by-products derived from the processing of wastewater and solids in a wastewater treatment plant?</w:t>
            </w:r>
          </w:p>
          <w:p w:rsidR="00101582" w:rsidRPr="00351B73" w:rsidRDefault="00101582" w:rsidP="00101582">
            <w:pPr>
              <w:pStyle w:val="ae"/>
              <w:widowControl/>
              <w:numPr>
                <w:ilvl w:val="0"/>
                <w:numId w:val="1"/>
              </w:numPr>
              <w:ind w:leftChars="0"/>
              <w:rPr>
                <w:rFonts w:ascii="Times New Roman" w:eastAsia="新細明體" w:hAnsi="Times New Roman" w:cs="Times New Roman"/>
                <w:kern w:val="0"/>
                <w:szCs w:val="24"/>
              </w:rPr>
            </w:pPr>
            <w:r w:rsidRPr="00351B73">
              <w:rPr>
                <w:rFonts w:ascii="Times New Roman" w:eastAsia="新細明體" w:hAnsi="Times New Roman" w:cs="Times New Roman"/>
                <w:kern w:val="0"/>
                <w:szCs w:val="24"/>
              </w:rPr>
              <w:t>List the kind of pumps commonly used for delivering liquid and solid streams in a wastewater treatment plant.</w:t>
            </w:r>
          </w:p>
          <w:p w:rsidR="00101582" w:rsidRPr="00351B73" w:rsidRDefault="00101582" w:rsidP="00101582">
            <w:pPr>
              <w:pStyle w:val="ae"/>
              <w:widowControl/>
              <w:numPr>
                <w:ilvl w:val="0"/>
                <w:numId w:val="1"/>
              </w:numPr>
              <w:ind w:leftChars="0"/>
              <w:rPr>
                <w:rFonts w:ascii="Times New Roman" w:eastAsia="新細明體" w:hAnsi="Times New Roman" w:cs="Times New Roman"/>
                <w:kern w:val="0"/>
                <w:szCs w:val="24"/>
              </w:rPr>
            </w:pPr>
            <w:r w:rsidRPr="00351B73">
              <w:rPr>
                <w:rFonts w:ascii="Times New Roman" w:eastAsia="新細明體" w:hAnsi="Times New Roman" w:cs="Times New Roman"/>
                <w:kern w:val="0"/>
                <w:szCs w:val="24"/>
              </w:rPr>
              <w:t>Compare the rectangular and circular sedimentation tanks for use in a wastewater treatment plant, which is better?</w:t>
            </w:r>
          </w:p>
          <w:p w:rsidR="00101582" w:rsidRPr="00E67688" w:rsidRDefault="00101582" w:rsidP="00F14133">
            <w:pPr>
              <w:pStyle w:val="ae"/>
              <w:widowControl/>
              <w:numPr>
                <w:ilvl w:val="0"/>
                <w:numId w:val="1"/>
              </w:numPr>
              <w:ind w:leftChars="0"/>
              <w:rPr>
                <w:rFonts w:ascii="Times New Roman" w:eastAsia="新細明體" w:hAnsi="Times New Roman" w:cs="Times New Roman"/>
                <w:kern w:val="0"/>
                <w:szCs w:val="24"/>
              </w:rPr>
            </w:pPr>
            <w:r w:rsidRPr="00351B73">
              <w:rPr>
                <w:rFonts w:ascii="Times New Roman" w:eastAsia="新細明體" w:hAnsi="Times New Roman" w:cs="Times New Roman"/>
                <w:kern w:val="0"/>
                <w:szCs w:val="24"/>
              </w:rPr>
              <w:t>How many biological treatment processes could be used to treat domestic wastewater?</w:t>
            </w:r>
          </w:p>
        </w:tc>
      </w:tr>
    </w:tbl>
    <w:p w:rsidR="00E67688" w:rsidRDefault="00E67688"/>
    <w:tbl>
      <w:tblPr>
        <w:tblStyle w:val="ac"/>
        <w:tblW w:w="10485" w:type="dxa"/>
        <w:tblLook w:val="04A0" w:firstRow="1" w:lastRow="0" w:firstColumn="1" w:lastColumn="0" w:noHBand="0" w:noVBand="1"/>
      </w:tblPr>
      <w:tblGrid>
        <w:gridCol w:w="2614"/>
        <w:gridCol w:w="2852"/>
        <w:gridCol w:w="5019"/>
      </w:tblGrid>
      <w:tr w:rsidR="00101582" w:rsidRPr="009625DF" w:rsidTr="00086030">
        <w:tc>
          <w:tcPr>
            <w:tcW w:w="2614" w:type="dxa"/>
            <w:shd w:val="clear" w:color="auto" w:fill="auto"/>
          </w:tcPr>
          <w:p w:rsidR="00101582" w:rsidRPr="009625DF" w:rsidRDefault="00E67688" w:rsidP="00101582">
            <w:pPr>
              <w:rPr>
                <w:rFonts w:ascii="Times New Roman" w:hAnsi="Times New Roman" w:cs="Times New Roman"/>
                <w:b/>
              </w:rPr>
            </w:pPr>
            <w:r w:rsidRPr="009625DF">
              <w:rPr>
                <w:rFonts w:ascii="Times New Roman" w:hAnsi="Times New Roman" w:cs="Times New Roman"/>
                <w:b/>
              </w:rPr>
              <w:t>C</w:t>
            </w:r>
            <w:r>
              <w:rPr>
                <w:rFonts w:ascii="Times New Roman" w:hAnsi="Times New Roman" w:cs="Times New Roman"/>
                <w:b/>
              </w:rPr>
              <w:t>ourse Topic</w:t>
            </w:r>
          </w:p>
        </w:tc>
        <w:tc>
          <w:tcPr>
            <w:tcW w:w="2852" w:type="dxa"/>
          </w:tcPr>
          <w:p w:rsidR="00101582" w:rsidRPr="009625DF" w:rsidRDefault="00101582" w:rsidP="00101582">
            <w:pPr>
              <w:rPr>
                <w:rFonts w:ascii="Times New Roman" w:hAnsi="Times New Roman" w:cs="Times New Roman"/>
                <w:b/>
              </w:rPr>
            </w:pPr>
          </w:p>
        </w:tc>
        <w:tc>
          <w:tcPr>
            <w:tcW w:w="5019" w:type="dxa"/>
          </w:tcPr>
          <w:p w:rsidR="00101582" w:rsidRPr="009625DF" w:rsidRDefault="00101582" w:rsidP="00101582">
            <w:pPr>
              <w:rPr>
                <w:rFonts w:ascii="Times New Roman" w:hAnsi="Times New Roman" w:cs="Times New Roman"/>
                <w:b/>
              </w:rPr>
            </w:pPr>
          </w:p>
        </w:tc>
      </w:tr>
      <w:tr w:rsidR="00E67688" w:rsidRPr="009625DF" w:rsidTr="00E67688">
        <w:tc>
          <w:tcPr>
            <w:tcW w:w="2614" w:type="dxa"/>
            <w:shd w:val="clear" w:color="auto" w:fill="DBE5F1" w:themeFill="accent1" w:themeFillTint="33"/>
          </w:tcPr>
          <w:p w:rsidR="00E67688" w:rsidRPr="009625DF" w:rsidRDefault="00E67688" w:rsidP="00E67688">
            <w:pPr>
              <w:rPr>
                <w:rFonts w:ascii="Times New Roman" w:eastAsia="Times New Roman" w:hAnsi="Times New Roman" w:cs="Times New Roman"/>
              </w:rPr>
            </w:pPr>
            <w:r w:rsidRPr="009625DF">
              <w:rPr>
                <w:rFonts w:ascii="Times New Roman" w:eastAsia="Times New Roman" w:hAnsi="Times New Roman" w:cs="Times New Roman"/>
              </w:rPr>
              <w:t>Environmental Biotechnology</w:t>
            </w:r>
          </w:p>
          <w:p w:rsidR="00E67688" w:rsidRPr="009625DF" w:rsidRDefault="00E67688" w:rsidP="00E67688">
            <w:pPr>
              <w:rPr>
                <w:rFonts w:ascii="Times New Roman" w:eastAsia="Times New Roman" w:hAnsi="Times New Roman" w:cs="Times New Roman"/>
              </w:rPr>
            </w:pPr>
            <w:r w:rsidRPr="009625DF">
              <w:rPr>
                <w:rFonts w:ascii="Times New Roman" w:eastAsia="Times New Roman" w:hAnsi="Times New Roman" w:cs="Times New Roman"/>
                <w:b/>
              </w:rPr>
              <w:t>Dr. I-</w:t>
            </w:r>
            <w:proofErr w:type="spellStart"/>
            <w:r w:rsidRPr="009625DF">
              <w:rPr>
                <w:rFonts w:ascii="Times New Roman" w:eastAsia="Times New Roman" w:hAnsi="Times New Roman" w:cs="Times New Roman"/>
                <w:b/>
              </w:rPr>
              <w:t>Chieh</w:t>
            </w:r>
            <w:proofErr w:type="spellEnd"/>
            <w:r w:rsidRPr="009625DF">
              <w:rPr>
                <w:rFonts w:ascii="Times New Roman" w:eastAsia="Times New Roman" w:hAnsi="Times New Roman" w:cs="Times New Roman"/>
                <w:b/>
              </w:rPr>
              <w:t xml:space="preserve"> Chien</w:t>
            </w:r>
          </w:p>
        </w:tc>
        <w:tc>
          <w:tcPr>
            <w:tcW w:w="2852" w:type="dxa"/>
            <w:vAlign w:val="center"/>
          </w:tcPr>
          <w:p w:rsidR="00E67688" w:rsidRPr="00E67688" w:rsidRDefault="00E67688" w:rsidP="00E67688">
            <w:pPr>
              <w:jc w:val="center"/>
              <w:rPr>
                <w:rFonts w:ascii="Times New Roman" w:hAnsi="Times New Roman" w:cs="Times New Roman"/>
              </w:rPr>
            </w:pPr>
          </w:p>
        </w:tc>
        <w:tc>
          <w:tcPr>
            <w:tcW w:w="5019" w:type="dxa"/>
            <w:vAlign w:val="center"/>
          </w:tcPr>
          <w:p w:rsidR="00E67688" w:rsidRPr="00E67688" w:rsidRDefault="00E67688" w:rsidP="00E67688">
            <w:pPr>
              <w:jc w:val="center"/>
              <w:rPr>
                <w:rFonts w:ascii="Times New Roman" w:eastAsia="Times New Roman" w:hAnsi="Times New Roman" w:cs="Times New Roman"/>
              </w:rPr>
            </w:pPr>
          </w:p>
        </w:tc>
      </w:tr>
      <w:tr w:rsidR="00E67688" w:rsidRPr="009625DF" w:rsidTr="0092786A">
        <w:tc>
          <w:tcPr>
            <w:tcW w:w="2614" w:type="dxa"/>
            <w:shd w:val="clear" w:color="auto" w:fill="DBE5F1" w:themeFill="accent1" w:themeFillTint="33"/>
            <w:vAlign w:val="center"/>
          </w:tcPr>
          <w:p w:rsidR="00E67688" w:rsidRPr="009625DF" w:rsidRDefault="00E67688" w:rsidP="0092786A">
            <w:pPr>
              <w:jc w:val="center"/>
              <w:rPr>
                <w:rFonts w:ascii="Times New Roman" w:eastAsia="Times New Roman" w:hAnsi="Times New Roman" w:cs="Times New Roman"/>
              </w:rPr>
            </w:pPr>
            <w:r w:rsidRPr="009625DF">
              <w:rPr>
                <w:rFonts w:ascii="Times New Roman" w:hAnsi="Times New Roman" w:cs="Times New Roman"/>
                <w:b/>
              </w:rPr>
              <w:t>Brief Introduction</w:t>
            </w:r>
          </w:p>
        </w:tc>
        <w:tc>
          <w:tcPr>
            <w:tcW w:w="7871" w:type="dxa"/>
            <w:gridSpan w:val="2"/>
          </w:tcPr>
          <w:p w:rsidR="00B42B40" w:rsidRPr="00B42B40" w:rsidRDefault="00B42B40" w:rsidP="00E67688">
            <w:pPr>
              <w:rPr>
                <w:rFonts w:ascii="Times New Roman" w:hAnsi="Times New Roman" w:cs="Times New Roman"/>
                <w:b/>
              </w:rPr>
            </w:pPr>
            <w:r w:rsidRPr="00B42B40">
              <w:rPr>
                <w:rFonts w:ascii="Times New Roman" w:hAnsi="Times New Roman" w:cs="Times New Roman"/>
                <w:b/>
              </w:rPr>
              <w:t>Topic</w:t>
            </w:r>
          </w:p>
          <w:p w:rsidR="00B42B40" w:rsidRPr="00B42B40" w:rsidRDefault="00B42B40" w:rsidP="00E67688">
            <w:pPr>
              <w:rPr>
                <w:rFonts w:ascii="Times New Roman" w:hAnsi="Times New Roman" w:cs="Times New Roman"/>
                <w:b/>
              </w:rPr>
            </w:pPr>
            <w:r w:rsidRPr="00B42B40">
              <w:rPr>
                <w:rFonts w:ascii="Times New Roman" w:hAnsi="Times New Roman" w:cs="Times New Roman"/>
              </w:rPr>
              <w:t>Warning! Big waves are coming! Let's talk about tsunamis and storm surges.</w:t>
            </w:r>
          </w:p>
          <w:p w:rsidR="00B42B40" w:rsidRPr="00B42B40" w:rsidRDefault="00B42B40" w:rsidP="00E67688">
            <w:pPr>
              <w:rPr>
                <w:rFonts w:ascii="Times New Roman" w:hAnsi="Times New Roman" w:cs="Times New Roman"/>
                <w:b/>
              </w:rPr>
            </w:pPr>
            <w:r w:rsidRPr="00B42B40">
              <w:rPr>
                <w:rFonts w:ascii="Times New Roman" w:hAnsi="Times New Roman" w:cs="Times New Roman"/>
                <w:b/>
              </w:rPr>
              <w:t>Lecturer</w:t>
            </w:r>
          </w:p>
          <w:p w:rsidR="00B42B40" w:rsidRPr="00B42B40" w:rsidRDefault="00B42B40" w:rsidP="00E67688">
            <w:pPr>
              <w:rPr>
                <w:rFonts w:ascii="Times New Roman" w:hAnsi="Times New Roman" w:cs="Times New Roman"/>
                <w:b/>
              </w:rPr>
            </w:pPr>
            <w:r w:rsidRPr="00B42B40">
              <w:rPr>
                <w:rFonts w:ascii="Times New Roman" w:hAnsi="Times New Roman" w:cs="Times New Roman"/>
              </w:rPr>
              <w:t>Professor Tso-Ren Wu (</w:t>
            </w:r>
            <w:r w:rsidRPr="00B42B40">
              <w:rPr>
                <w:rFonts w:ascii="Times New Roman" w:eastAsia="標楷體" w:hAnsi="Times New Roman" w:cs="Times New Roman"/>
              </w:rPr>
              <w:t>吳祚任</w:t>
            </w:r>
            <w:r w:rsidRPr="00B42B40">
              <w:rPr>
                <w:rFonts w:ascii="Times New Roman" w:eastAsia="標楷體" w:hAnsi="Times New Roman" w:cs="Times New Roman"/>
              </w:rPr>
              <w:t xml:space="preserve"> </w:t>
            </w:r>
            <w:r w:rsidRPr="00B42B40">
              <w:rPr>
                <w:rFonts w:ascii="Times New Roman" w:eastAsia="標楷體" w:hAnsi="Times New Roman" w:cs="Times New Roman"/>
              </w:rPr>
              <w:t>教授</w:t>
            </w:r>
            <w:r w:rsidRPr="00B42B40">
              <w:rPr>
                <w:rFonts w:ascii="Times New Roman" w:hAnsi="Times New Roman" w:cs="Times New Roman"/>
              </w:rPr>
              <w:t>) National Central University</w:t>
            </w:r>
          </w:p>
          <w:p w:rsidR="00E67688" w:rsidRPr="002D240D" w:rsidRDefault="00E67688" w:rsidP="00E67688">
            <w:pPr>
              <w:rPr>
                <w:rFonts w:ascii="Times New Roman" w:hAnsi="Times New Roman" w:cs="Times New Roman"/>
                <w:b/>
              </w:rPr>
            </w:pPr>
            <w:r w:rsidRPr="00B42B40">
              <w:rPr>
                <w:rFonts w:ascii="Times New Roman" w:hAnsi="Times New Roman" w:cs="Times New Roman"/>
                <w:b/>
              </w:rPr>
              <w:t xml:space="preserve">Course subject </w:t>
            </w:r>
          </w:p>
          <w:p w:rsidR="00E67688" w:rsidRPr="00E67688" w:rsidRDefault="00E67688" w:rsidP="00E67688">
            <w:pPr>
              <w:rPr>
                <w:rFonts w:ascii="Times New Roman" w:hAnsi="Times New Roman" w:cs="Times New Roman"/>
              </w:rPr>
            </w:pPr>
            <w:r w:rsidRPr="00E67688">
              <w:rPr>
                <w:rFonts w:ascii="Times New Roman" w:hAnsi="Times New Roman" w:cs="Times New Roman"/>
              </w:rPr>
              <w:t xml:space="preserve">In this course, the students are expected to learn the physics of Tsunami and Storm Surge.  Including the feature of long waves, short waves, wind waves, tsunamis, and storm surges.  Shallow water wave theory will also be introduced. The procedures of the warning system in USA and Taiwan will be introduced, too. </w:t>
            </w:r>
          </w:p>
          <w:p w:rsidR="00E67688" w:rsidRPr="002D240D" w:rsidRDefault="00E67688" w:rsidP="00E67688">
            <w:pPr>
              <w:rPr>
                <w:rFonts w:ascii="Times New Roman" w:hAnsi="Times New Roman" w:cs="Times New Roman"/>
                <w:b/>
              </w:rPr>
            </w:pPr>
            <w:r w:rsidRPr="002D240D">
              <w:rPr>
                <w:rFonts w:ascii="Times New Roman" w:hAnsi="Times New Roman" w:cs="Times New Roman"/>
                <w:b/>
              </w:rPr>
              <w:t xml:space="preserve">Brief Abstract </w:t>
            </w:r>
          </w:p>
          <w:p w:rsidR="00E67688" w:rsidRPr="00E67688" w:rsidRDefault="00E67688" w:rsidP="00E67688">
            <w:pPr>
              <w:rPr>
                <w:rFonts w:ascii="Times New Roman" w:hAnsi="Times New Roman" w:cs="Times New Roman"/>
              </w:rPr>
            </w:pPr>
            <w:r w:rsidRPr="00E67688">
              <w:rPr>
                <w:rFonts w:ascii="Times New Roman" w:hAnsi="Times New Roman" w:cs="Times New Roman"/>
              </w:rPr>
              <w:t>Tsunamis and storm surges are devastated nature hazards on Earth. However, not many people understand the sciences behind them. In this course, we will introduce the physics of tsunami and storm surges. In-class experiments will be conducted to have a better and fast understanding of the theory. The differences between long waves and short waves will be emphasized. The students are expected to learn the basic theory of wave dynamics through interesting observations. In the end, the strategies of how to survive in these events will be introduced.</w:t>
            </w:r>
          </w:p>
          <w:p w:rsidR="00E67688" w:rsidRPr="00E67688" w:rsidRDefault="00E67688" w:rsidP="00E67688">
            <w:pPr>
              <w:rPr>
                <w:rFonts w:ascii="Times New Roman" w:hAnsi="Times New Roman" w:cs="Times New Roman"/>
              </w:rPr>
            </w:pPr>
          </w:p>
          <w:p w:rsidR="00E67688" w:rsidRPr="00E67688" w:rsidRDefault="00E67688" w:rsidP="00E67688">
            <w:pPr>
              <w:rPr>
                <w:rFonts w:ascii="Times New Roman" w:hAnsi="Times New Roman" w:cs="Times New Roman"/>
              </w:rPr>
            </w:pPr>
            <w:r w:rsidRPr="00E67688">
              <w:rPr>
                <w:rFonts w:ascii="Times New Roman" w:hAnsi="Times New Roman" w:cs="Times New Roman"/>
              </w:rPr>
              <w:t>All you need is jus</w:t>
            </w:r>
            <w:r w:rsidR="00B42B40">
              <w:rPr>
                <w:rFonts w:ascii="Times New Roman" w:hAnsi="Times New Roman" w:cs="Times New Roman"/>
              </w:rPr>
              <w:t xml:space="preserve">t bring your curiosity with </w:t>
            </w:r>
            <w:proofErr w:type="gramStart"/>
            <w:r w:rsidR="00B42B40">
              <w:rPr>
                <w:rFonts w:ascii="Times New Roman" w:hAnsi="Times New Roman" w:cs="Times New Roman"/>
              </w:rPr>
              <w:t>you !</w:t>
            </w:r>
            <w:proofErr w:type="gramEnd"/>
          </w:p>
        </w:tc>
      </w:tr>
    </w:tbl>
    <w:p w:rsidR="00B42B40" w:rsidRDefault="00B42B40"/>
    <w:p w:rsidR="00B42B40" w:rsidRDefault="00B42B40">
      <w:r>
        <w:br w:type="page"/>
      </w:r>
    </w:p>
    <w:tbl>
      <w:tblPr>
        <w:tblStyle w:val="ac"/>
        <w:tblW w:w="10485" w:type="dxa"/>
        <w:tblLayout w:type="fixed"/>
        <w:tblLook w:val="04A0" w:firstRow="1" w:lastRow="0" w:firstColumn="1" w:lastColumn="0" w:noHBand="0" w:noVBand="1"/>
      </w:tblPr>
      <w:tblGrid>
        <w:gridCol w:w="2689"/>
        <w:gridCol w:w="2650"/>
        <w:gridCol w:w="5146"/>
      </w:tblGrid>
      <w:tr w:rsidR="00E67688" w:rsidRPr="009625DF" w:rsidTr="00086030">
        <w:tc>
          <w:tcPr>
            <w:tcW w:w="2689" w:type="dxa"/>
            <w:shd w:val="clear" w:color="auto" w:fill="auto"/>
          </w:tcPr>
          <w:p w:rsidR="00E67688" w:rsidRPr="009625DF" w:rsidRDefault="00E67688" w:rsidP="00E67688">
            <w:pPr>
              <w:rPr>
                <w:rFonts w:ascii="Times New Roman" w:hAnsi="Times New Roman" w:cs="Times New Roman"/>
                <w:b/>
              </w:rPr>
            </w:pPr>
            <w:r w:rsidRPr="009625DF">
              <w:rPr>
                <w:rFonts w:ascii="Times New Roman" w:hAnsi="Times New Roman" w:cs="Times New Roman"/>
                <w:b/>
              </w:rPr>
              <w:lastRenderedPageBreak/>
              <w:t>C</w:t>
            </w:r>
            <w:r>
              <w:rPr>
                <w:rFonts w:ascii="Times New Roman" w:hAnsi="Times New Roman" w:cs="Times New Roman"/>
                <w:b/>
              </w:rPr>
              <w:t>ourse Topic</w:t>
            </w:r>
          </w:p>
        </w:tc>
        <w:tc>
          <w:tcPr>
            <w:tcW w:w="2650" w:type="dxa"/>
          </w:tcPr>
          <w:p w:rsidR="00E67688" w:rsidRPr="009625DF" w:rsidRDefault="00E67688" w:rsidP="00E67688">
            <w:pPr>
              <w:rPr>
                <w:rFonts w:ascii="Times New Roman" w:hAnsi="Times New Roman" w:cs="Times New Roman"/>
                <w:b/>
              </w:rPr>
            </w:pPr>
          </w:p>
        </w:tc>
        <w:tc>
          <w:tcPr>
            <w:tcW w:w="5146" w:type="dxa"/>
          </w:tcPr>
          <w:p w:rsidR="00E67688" w:rsidRPr="009625DF" w:rsidRDefault="00E67688" w:rsidP="00E67688">
            <w:pPr>
              <w:rPr>
                <w:rFonts w:ascii="Times New Roman" w:hAnsi="Times New Roman" w:cs="Times New Roman"/>
                <w:b/>
              </w:rPr>
            </w:pPr>
          </w:p>
        </w:tc>
      </w:tr>
      <w:tr w:rsidR="0092786A" w:rsidRPr="009625DF" w:rsidTr="00E66F66">
        <w:tc>
          <w:tcPr>
            <w:tcW w:w="2689" w:type="dxa"/>
            <w:shd w:val="clear" w:color="auto" w:fill="D6E3BC" w:themeFill="accent3" w:themeFillTint="66"/>
          </w:tcPr>
          <w:p w:rsidR="0092786A" w:rsidRPr="009625DF" w:rsidRDefault="0092786A" w:rsidP="0092786A">
            <w:pPr>
              <w:rPr>
                <w:rFonts w:ascii="Times New Roman" w:eastAsia="Times New Roman" w:hAnsi="Times New Roman" w:cs="Times New Roman"/>
              </w:rPr>
            </w:pPr>
            <w:r w:rsidRPr="009625DF">
              <w:rPr>
                <w:rFonts w:ascii="Times New Roman" w:eastAsia="Times New Roman" w:hAnsi="Times New Roman" w:cs="Times New Roman"/>
              </w:rPr>
              <w:t>Advanced Materials and Green Technology</w:t>
            </w:r>
          </w:p>
          <w:p w:rsidR="0092786A" w:rsidRPr="009625DF" w:rsidRDefault="0092786A" w:rsidP="0092786A">
            <w:pPr>
              <w:rPr>
                <w:rFonts w:ascii="Times New Roman" w:eastAsia="Times New Roman" w:hAnsi="Times New Roman" w:cs="Times New Roman"/>
              </w:rPr>
            </w:pPr>
            <w:r w:rsidRPr="009625DF">
              <w:rPr>
                <w:rFonts w:ascii="Times New Roman" w:eastAsia="Times New Roman" w:hAnsi="Times New Roman" w:cs="Times New Roman"/>
                <w:b/>
              </w:rPr>
              <w:t>Dr. Chao-Tsai Huang</w:t>
            </w:r>
          </w:p>
        </w:tc>
        <w:tc>
          <w:tcPr>
            <w:tcW w:w="2650" w:type="dxa"/>
            <w:vAlign w:val="center"/>
          </w:tcPr>
          <w:p w:rsidR="0092786A" w:rsidRPr="009625DF" w:rsidRDefault="0092786A" w:rsidP="0092786A">
            <w:pPr>
              <w:jc w:val="center"/>
              <w:rPr>
                <w:rFonts w:ascii="Times New Roman" w:eastAsia="Times New Roman" w:hAnsi="Times New Roman" w:cs="Times New Roman"/>
              </w:rPr>
            </w:pPr>
          </w:p>
        </w:tc>
        <w:tc>
          <w:tcPr>
            <w:tcW w:w="5146" w:type="dxa"/>
            <w:vAlign w:val="center"/>
          </w:tcPr>
          <w:p w:rsidR="0092786A" w:rsidRPr="00E67688" w:rsidRDefault="0092786A" w:rsidP="0092786A">
            <w:pPr>
              <w:jc w:val="center"/>
              <w:rPr>
                <w:rFonts w:ascii="Times New Roman" w:eastAsia="Times New Roman" w:hAnsi="Times New Roman" w:cs="Times New Roman"/>
              </w:rPr>
            </w:pPr>
          </w:p>
        </w:tc>
      </w:tr>
      <w:tr w:rsidR="00B42B40" w:rsidRPr="009625DF" w:rsidTr="00E66F66">
        <w:trPr>
          <w:trHeight w:val="10346"/>
        </w:trPr>
        <w:tc>
          <w:tcPr>
            <w:tcW w:w="2689" w:type="dxa"/>
            <w:shd w:val="clear" w:color="auto" w:fill="D6E3BC" w:themeFill="accent3" w:themeFillTint="66"/>
            <w:vAlign w:val="center"/>
          </w:tcPr>
          <w:p w:rsidR="00B42B40" w:rsidRPr="009625DF" w:rsidRDefault="00B42B40" w:rsidP="0092786A">
            <w:pPr>
              <w:jc w:val="center"/>
              <w:rPr>
                <w:rFonts w:ascii="Times New Roman" w:eastAsia="Times New Roman" w:hAnsi="Times New Roman" w:cs="Times New Roman"/>
              </w:rPr>
            </w:pPr>
            <w:r w:rsidRPr="009625DF">
              <w:rPr>
                <w:rFonts w:ascii="Times New Roman" w:hAnsi="Times New Roman" w:cs="Times New Roman"/>
                <w:b/>
              </w:rPr>
              <w:t>Brief Introduction</w:t>
            </w:r>
          </w:p>
        </w:tc>
        <w:tc>
          <w:tcPr>
            <w:tcW w:w="7796" w:type="dxa"/>
            <w:gridSpan w:val="2"/>
          </w:tcPr>
          <w:p w:rsidR="00B42B40" w:rsidRPr="0092786A" w:rsidRDefault="0092786A" w:rsidP="00E67688">
            <w:pPr>
              <w:rPr>
                <w:rFonts w:ascii="Times New Roman" w:hAnsi="Times New Roman" w:cs="Times New Roman"/>
                <w:b/>
              </w:rPr>
            </w:pPr>
            <w:r w:rsidRPr="0092786A">
              <w:rPr>
                <w:rFonts w:ascii="Times New Roman" w:hAnsi="Times New Roman" w:cs="Times New Roman" w:hint="eastAsia"/>
                <w:b/>
              </w:rPr>
              <w:t>Topic</w:t>
            </w:r>
          </w:p>
          <w:p w:rsidR="0092786A" w:rsidRPr="0092786A" w:rsidRDefault="0092786A" w:rsidP="00E67688">
            <w:pPr>
              <w:rPr>
                <w:rFonts w:ascii="Times New Roman" w:hAnsi="Times New Roman" w:cs="Times New Roman"/>
                <w:sz w:val="20"/>
              </w:rPr>
            </w:pPr>
            <w:r w:rsidRPr="0092786A">
              <w:rPr>
                <w:rFonts w:ascii="Times New Roman" w:hAnsi="Times New Roman" w:cs="Times New Roman"/>
                <w:szCs w:val="32"/>
              </w:rPr>
              <w:t>Advanced Materials and Green Technology</w:t>
            </w:r>
          </w:p>
          <w:p w:rsidR="0092786A" w:rsidRPr="0092786A" w:rsidRDefault="0092786A" w:rsidP="00E67688">
            <w:pPr>
              <w:rPr>
                <w:rFonts w:ascii="Times New Roman" w:hAnsi="Times New Roman" w:cs="Times New Roman"/>
                <w:b/>
              </w:rPr>
            </w:pPr>
            <w:r w:rsidRPr="0092786A">
              <w:rPr>
                <w:rFonts w:ascii="Times New Roman" w:hAnsi="Times New Roman" w:cs="Times New Roman"/>
                <w:b/>
              </w:rPr>
              <w:t>Lecturer</w:t>
            </w:r>
          </w:p>
          <w:p w:rsidR="0092786A" w:rsidRPr="0092786A" w:rsidRDefault="0092786A" w:rsidP="0092786A">
            <w:pPr>
              <w:rPr>
                <w:rFonts w:ascii="Times New Roman" w:hAnsi="Times New Roman" w:cs="Times New Roman"/>
                <w:szCs w:val="28"/>
              </w:rPr>
            </w:pPr>
            <w:r w:rsidRPr="0092786A">
              <w:rPr>
                <w:rFonts w:ascii="Times New Roman" w:hAnsi="Times New Roman" w:cs="Times New Roman"/>
                <w:szCs w:val="28"/>
              </w:rPr>
              <w:t>Dr. Chao-Tsai (CT) Huang</w:t>
            </w:r>
            <w:r>
              <w:rPr>
                <w:rFonts w:ascii="Times New Roman" w:hAnsi="Times New Roman" w:cs="Times New Roman" w:hint="eastAsia"/>
                <w:szCs w:val="28"/>
              </w:rPr>
              <w:t xml:space="preserve"> </w:t>
            </w:r>
            <w:r w:rsidRPr="0092786A">
              <w:rPr>
                <w:rFonts w:ascii="Times New Roman" w:hAnsi="Times New Roman" w:cs="Times New Roman"/>
                <w:szCs w:val="28"/>
              </w:rPr>
              <w:t xml:space="preserve">Assistant Professor </w:t>
            </w:r>
          </w:p>
          <w:p w:rsidR="0092786A" w:rsidRDefault="00872C74" w:rsidP="00E67688">
            <w:pPr>
              <w:rPr>
                <w:rFonts w:ascii="Times New Roman" w:hAnsi="Times New Roman" w:cs="Times New Roman"/>
                <w:szCs w:val="28"/>
              </w:rPr>
            </w:pPr>
            <w:r>
              <w:rPr>
                <w:rFonts w:ascii="Times New Roman" w:hAnsi="Times New Roman" w:cs="Times New Roman"/>
                <w:szCs w:val="28"/>
              </w:rPr>
              <w:t>Department of Chemical and Materials Engineering,</w:t>
            </w:r>
            <w:r w:rsidR="0092786A" w:rsidRPr="0092786A">
              <w:rPr>
                <w:rFonts w:ascii="Times New Roman" w:hAnsi="Times New Roman" w:cs="Times New Roman"/>
                <w:szCs w:val="28"/>
              </w:rPr>
              <w:t xml:space="preserve"> </w:t>
            </w:r>
            <w:proofErr w:type="spellStart"/>
            <w:r w:rsidR="0092786A" w:rsidRPr="0092786A">
              <w:rPr>
                <w:rFonts w:ascii="Times New Roman" w:hAnsi="Times New Roman" w:cs="Times New Roman"/>
                <w:szCs w:val="28"/>
              </w:rPr>
              <w:t>Tamkang</w:t>
            </w:r>
            <w:proofErr w:type="spellEnd"/>
            <w:r w:rsidR="0092786A" w:rsidRPr="0092786A">
              <w:rPr>
                <w:rFonts w:ascii="Times New Roman" w:hAnsi="Times New Roman" w:cs="Times New Roman"/>
                <w:szCs w:val="28"/>
              </w:rPr>
              <w:t xml:space="preserve"> University</w:t>
            </w:r>
          </w:p>
          <w:p w:rsidR="0092786A" w:rsidRPr="0092786A" w:rsidRDefault="0092786A" w:rsidP="00E67688">
            <w:pPr>
              <w:rPr>
                <w:rFonts w:ascii="Times New Roman" w:hAnsi="Times New Roman" w:cs="Times New Roman"/>
                <w:szCs w:val="28"/>
              </w:rPr>
            </w:pPr>
            <w:r>
              <w:rPr>
                <w:noProof/>
              </w:rPr>
              <w:drawing>
                <wp:inline distT="0" distB="0" distL="0" distR="0" wp14:anchorId="65CB71E3" wp14:editId="48DD06F4">
                  <wp:extent cx="4860314" cy="322389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891762" cy="3244755"/>
                          </a:xfrm>
                          <a:prstGeom prst="rect">
                            <a:avLst/>
                          </a:prstGeom>
                        </pic:spPr>
                      </pic:pic>
                    </a:graphicData>
                  </a:graphic>
                </wp:inline>
              </w:drawing>
            </w:r>
            <w:r>
              <w:rPr>
                <w:noProof/>
              </w:rPr>
              <w:drawing>
                <wp:inline distT="0" distB="0" distL="0" distR="0" wp14:anchorId="349C5EF2" wp14:editId="6DF33A89">
                  <wp:extent cx="4869180" cy="2294264"/>
                  <wp:effectExtent l="0" t="0" r="762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936023" cy="2325759"/>
                          </a:xfrm>
                          <a:prstGeom prst="rect">
                            <a:avLst/>
                          </a:prstGeom>
                        </pic:spPr>
                      </pic:pic>
                    </a:graphicData>
                  </a:graphic>
                </wp:inline>
              </w:drawing>
            </w:r>
          </w:p>
        </w:tc>
      </w:tr>
    </w:tbl>
    <w:p w:rsidR="0092786A" w:rsidRDefault="0092786A"/>
    <w:p w:rsidR="0092786A" w:rsidRDefault="0092786A">
      <w:r>
        <w:br w:type="page"/>
      </w:r>
    </w:p>
    <w:tbl>
      <w:tblPr>
        <w:tblStyle w:val="ac"/>
        <w:tblW w:w="10485" w:type="dxa"/>
        <w:tblLayout w:type="fixed"/>
        <w:tblLook w:val="04A0" w:firstRow="1" w:lastRow="0" w:firstColumn="1" w:lastColumn="0" w:noHBand="0" w:noVBand="1"/>
      </w:tblPr>
      <w:tblGrid>
        <w:gridCol w:w="2689"/>
        <w:gridCol w:w="2650"/>
        <w:gridCol w:w="5146"/>
      </w:tblGrid>
      <w:tr w:rsidR="00E67688" w:rsidRPr="009625DF" w:rsidTr="00086030">
        <w:tc>
          <w:tcPr>
            <w:tcW w:w="2689" w:type="dxa"/>
            <w:shd w:val="clear" w:color="auto" w:fill="auto"/>
          </w:tcPr>
          <w:p w:rsidR="00E67688" w:rsidRPr="009625DF" w:rsidRDefault="00E67688" w:rsidP="00E67688">
            <w:pPr>
              <w:rPr>
                <w:rFonts w:ascii="Times New Roman" w:hAnsi="Times New Roman" w:cs="Times New Roman"/>
                <w:b/>
              </w:rPr>
            </w:pPr>
            <w:r w:rsidRPr="009625DF">
              <w:rPr>
                <w:rFonts w:ascii="Times New Roman" w:hAnsi="Times New Roman" w:cs="Times New Roman"/>
                <w:b/>
              </w:rPr>
              <w:lastRenderedPageBreak/>
              <w:t>C</w:t>
            </w:r>
            <w:r>
              <w:rPr>
                <w:rFonts w:ascii="Times New Roman" w:hAnsi="Times New Roman" w:cs="Times New Roman"/>
                <w:b/>
              </w:rPr>
              <w:t>ourse Topic</w:t>
            </w:r>
          </w:p>
        </w:tc>
        <w:tc>
          <w:tcPr>
            <w:tcW w:w="2650" w:type="dxa"/>
          </w:tcPr>
          <w:p w:rsidR="00E67688" w:rsidRPr="009625DF" w:rsidRDefault="00E67688" w:rsidP="00E67688">
            <w:pPr>
              <w:rPr>
                <w:rFonts w:ascii="Times New Roman" w:hAnsi="Times New Roman" w:cs="Times New Roman"/>
                <w:b/>
              </w:rPr>
            </w:pPr>
          </w:p>
        </w:tc>
        <w:tc>
          <w:tcPr>
            <w:tcW w:w="5146" w:type="dxa"/>
          </w:tcPr>
          <w:p w:rsidR="00E67688" w:rsidRPr="009625DF" w:rsidRDefault="00E67688" w:rsidP="00E67688">
            <w:pPr>
              <w:rPr>
                <w:rFonts w:ascii="Times New Roman" w:hAnsi="Times New Roman" w:cs="Times New Roman"/>
                <w:b/>
              </w:rPr>
            </w:pPr>
          </w:p>
        </w:tc>
      </w:tr>
      <w:tr w:rsidR="0092786A" w:rsidRPr="009625DF" w:rsidTr="00E66F66">
        <w:tc>
          <w:tcPr>
            <w:tcW w:w="2689" w:type="dxa"/>
            <w:shd w:val="clear" w:color="auto" w:fill="D6E3BC" w:themeFill="accent3" w:themeFillTint="66"/>
          </w:tcPr>
          <w:p w:rsidR="0092786A" w:rsidRPr="009625DF" w:rsidRDefault="0092786A" w:rsidP="0092786A">
            <w:pPr>
              <w:rPr>
                <w:rFonts w:ascii="Times New Roman" w:eastAsia="Times New Roman" w:hAnsi="Times New Roman" w:cs="Times New Roman"/>
              </w:rPr>
            </w:pPr>
            <w:r w:rsidRPr="009625DF">
              <w:rPr>
                <w:rFonts w:ascii="Times New Roman" w:eastAsia="Times New Roman" w:hAnsi="Times New Roman" w:cs="Times New Roman"/>
              </w:rPr>
              <w:t>Green Energy Materials</w:t>
            </w:r>
          </w:p>
          <w:p w:rsidR="0092786A" w:rsidRPr="009625DF" w:rsidRDefault="0092786A" w:rsidP="0092786A">
            <w:pPr>
              <w:rPr>
                <w:rFonts w:ascii="Times New Roman" w:eastAsia="Times New Roman" w:hAnsi="Times New Roman" w:cs="Times New Roman"/>
              </w:rPr>
            </w:pPr>
            <w:r w:rsidRPr="009625DF">
              <w:rPr>
                <w:rFonts w:ascii="Times New Roman" w:eastAsia="Times New Roman" w:hAnsi="Times New Roman" w:cs="Times New Roman"/>
                <w:b/>
              </w:rPr>
              <w:t>Dr. Yu-Yao Hsiao</w:t>
            </w:r>
          </w:p>
        </w:tc>
        <w:tc>
          <w:tcPr>
            <w:tcW w:w="2650" w:type="dxa"/>
            <w:vAlign w:val="center"/>
          </w:tcPr>
          <w:p w:rsidR="0092786A" w:rsidRPr="009625DF" w:rsidRDefault="0092786A" w:rsidP="0092786A">
            <w:pPr>
              <w:jc w:val="center"/>
              <w:rPr>
                <w:rFonts w:ascii="Times New Roman" w:eastAsia="Times New Roman" w:hAnsi="Times New Roman" w:cs="Times New Roman"/>
              </w:rPr>
            </w:pPr>
          </w:p>
        </w:tc>
        <w:tc>
          <w:tcPr>
            <w:tcW w:w="5146" w:type="dxa"/>
            <w:vAlign w:val="center"/>
          </w:tcPr>
          <w:p w:rsidR="0092786A" w:rsidRPr="00E67688" w:rsidRDefault="0092786A" w:rsidP="0092786A">
            <w:pPr>
              <w:jc w:val="center"/>
              <w:rPr>
                <w:rFonts w:ascii="Times New Roman" w:eastAsia="Times New Roman" w:hAnsi="Times New Roman" w:cs="Times New Roman"/>
              </w:rPr>
            </w:pPr>
          </w:p>
        </w:tc>
      </w:tr>
      <w:tr w:rsidR="0092786A" w:rsidRPr="009625DF" w:rsidTr="00E66F66">
        <w:tc>
          <w:tcPr>
            <w:tcW w:w="2689" w:type="dxa"/>
            <w:shd w:val="clear" w:color="auto" w:fill="D6E3BC" w:themeFill="accent3" w:themeFillTint="66"/>
            <w:vAlign w:val="center"/>
          </w:tcPr>
          <w:p w:rsidR="0092786A" w:rsidRPr="009625DF" w:rsidRDefault="0092786A" w:rsidP="0092786A">
            <w:pPr>
              <w:jc w:val="center"/>
              <w:rPr>
                <w:rFonts w:ascii="Times New Roman" w:eastAsia="Times New Roman" w:hAnsi="Times New Roman" w:cs="Times New Roman"/>
              </w:rPr>
            </w:pPr>
            <w:r w:rsidRPr="009625DF">
              <w:rPr>
                <w:rFonts w:ascii="Times New Roman" w:hAnsi="Times New Roman" w:cs="Times New Roman"/>
                <w:b/>
              </w:rPr>
              <w:t>Brief Introduction</w:t>
            </w:r>
          </w:p>
        </w:tc>
        <w:tc>
          <w:tcPr>
            <w:tcW w:w="7796" w:type="dxa"/>
            <w:gridSpan w:val="2"/>
          </w:tcPr>
          <w:p w:rsidR="0092786A" w:rsidRPr="0092786A" w:rsidRDefault="0092786A" w:rsidP="0092786A">
            <w:pPr>
              <w:rPr>
                <w:rFonts w:ascii="Times New Roman" w:hAnsi="Times New Roman" w:cs="Times New Roman"/>
                <w:b/>
              </w:rPr>
            </w:pPr>
            <w:r w:rsidRPr="0092786A">
              <w:rPr>
                <w:rFonts w:ascii="Times New Roman" w:hAnsi="Times New Roman" w:cs="Times New Roman" w:hint="eastAsia"/>
                <w:b/>
              </w:rPr>
              <w:t>Topic</w:t>
            </w:r>
          </w:p>
          <w:p w:rsidR="0092786A" w:rsidRPr="0092786A" w:rsidRDefault="0092786A" w:rsidP="0092786A">
            <w:pPr>
              <w:rPr>
                <w:rFonts w:ascii="Times New Roman" w:eastAsia="微軟正黑體" w:hAnsi="Times New Roman" w:cs="Times New Roman"/>
                <w:sz w:val="20"/>
              </w:rPr>
            </w:pPr>
            <w:r w:rsidRPr="0092786A">
              <w:rPr>
                <w:rFonts w:ascii="Times New Roman" w:eastAsia="微軟正黑體" w:hAnsi="Times New Roman" w:cs="Times New Roman"/>
                <w:szCs w:val="32"/>
              </w:rPr>
              <w:t>New Energy Introduction</w:t>
            </w:r>
          </w:p>
          <w:p w:rsidR="0092786A" w:rsidRPr="0092786A" w:rsidRDefault="0092786A" w:rsidP="0092786A">
            <w:pPr>
              <w:rPr>
                <w:rFonts w:ascii="Times New Roman" w:hAnsi="Times New Roman" w:cs="Times New Roman"/>
                <w:b/>
              </w:rPr>
            </w:pPr>
            <w:r w:rsidRPr="0092786A">
              <w:rPr>
                <w:rFonts w:ascii="Times New Roman" w:hAnsi="Times New Roman" w:cs="Times New Roman"/>
                <w:b/>
              </w:rPr>
              <w:t>Lecturer</w:t>
            </w:r>
          </w:p>
          <w:p w:rsidR="0092786A" w:rsidRDefault="0092786A" w:rsidP="0092786A">
            <w:pPr>
              <w:rPr>
                <w:rFonts w:ascii="Times New Roman" w:hAnsi="Times New Roman" w:cs="Times New Roman"/>
                <w:szCs w:val="28"/>
              </w:rPr>
            </w:pPr>
            <w:r w:rsidRPr="0092786A">
              <w:rPr>
                <w:rFonts w:ascii="Times New Roman" w:hAnsi="Times New Roman" w:cs="Times New Roman"/>
                <w:szCs w:val="28"/>
              </w:rPr>
              <w:t xml:space="preserve">Dr. Steve </w:t>
            </w:r>
            <w:proofErr w:type="spellStart"/>
            <w:r w:rsidRPr="0092786A">
              <w:rPr>
                <w:rFonts w:ascii="Times New Roman" w:hAnsi="Times New Roman" w:cs="Times New Roman"/>
                <w:szCs w:val="28"/>
              </w:rPr>
              <w:t>Y.Y.Hsiao</w:t>
            </w:r>
            <w:proofErr w:type="spellEnd"/>
            <w:r w:rsidRPr="0092786A">
              <w:rPr>
                <w:rFonts w:ascii="Times New Roman" w:hAnsi="Times New Roman" w:cs="Times New Roman"/>
                <w:szCs w:val="28"/>
              </w:rPr>
              <w:t xml:space="preserve"> General Manager Olin –Taiwan</w:t>
            </w:r>
          </w:p>
          <w:p w:rsidR="0092786A" w:rsidRPr="0092786A" w:rsidRDefault="0092786A" w:rsidP="0092786A">
            <w:pPr>
              <w:rPr>
                <w:rFonts w:ascii="Times New Roman" w:hAnsi="Times New Roman" w:cs="Times New Roman"/>
                <w:sz w:val="28"/>
                <w:szCs w:val="28"/>
              </w:rPr>
            </w:pPr>
            <w:r>
              <w:rPr>
                <w:noProof/>
              </w:rPr>
              <w:drawing>
                <wp:inline distT="0" distB="0" distL="0" distR="0" wp14:anchorId="7317DA06" wp14:editId="7514019A">
                  <wp:extent cx="4925060" cy="3695506"/>
                  <wp:effectExtent l="0" t="0" r="8890" b="63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962586" cy="3723663"/>
                          </a:xfrm>
                          <a:prstGeom prst="rect">
                            <a:avLst/>
                          </a:prstGeom>
                        </pic:spPr>
                      </pic:pic>
                    </a:graphicData>
                  </a:graphic>
                </wp:inline>
              </w:drawing>
            </w:r>
            <w:r>
              <w:rPr>
                <w:noProof/>
              </w:rPr>
              <w:drawing>
                <wp:inline distT="0" distB="0" distL="0" distR="0" wp14:anchorId="070E51A3" wp14:editId="4B5E9EA0">
                  <wp:extent cx="4939004" cy="3025140"/>
                  <wp:effectExtent l="0" t="0" r="0" b="381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955469" cy="3035225"/>
                          </a:xfrm>
                          <a:prstGeom prst="rect">
                            <a:avLst/>
                          </a:prstGeom>
                        </pic:spPr>
                      </pic:pic>
                    </a:graphicData>
                  </a:graphic>
                </wp:inline>
              </w:drawing>
            </w:r>
          </w:p>
        </w:tc>
      </w:tr>
    </w:tbl>
    <w:p w:rsidR="0092786A" w:rsidRDefault="0092786A"/>
    <w:p w:rsidR="0092786A" w:rsidRDefault="0092786A">
      <w:r>
        <w:br w:type="page"/>
      </w:r>
    </w:p>
    <w:tbl>
      <w:tblPr>
        <w:tblStyle w:val="ac"/>
        <w:tblW w:w="10485" w:type="dxa"/>
        <w:tblLayout w:type="fixed"/>
        <w:tblLook w:val="04A0" w:firstRow="1" w:lastRow="0" w:firstColumn="1" w:lastColumn="0" w:noHBand="0" w:noVBand="1"/>
      </w:tblPr>
      <w:tblGrid>
        <w:gridCol w:w="2689"/>
        <w:gridCol w:w="2650"/>
        <w:gridCol w:w="5146"/>
      </w:tblGrid>
      <w:tr w:rsidR="0092786A" w:rsidRPr="009625DF" w:rsidTr="00086030">
        <w:tc>
          <w:tcPr>
            <w:tcW w:w="2689" w:type="dxa"/>
            <w:shd w:val="clear" w:color="auto" w:fill="auto"/>
          </w:tcPr>
          <w:p w:rsidR="0092786A" w:rsidRPr="009625DF" w:rsidRDefault="0092786A" w:rsidP="0092786A">
            <w:pPr>
              <w:rPr>
                <w:rFonts w:ascii="Times New Roman" w:hAnsi="Times New Roman" w:cs="Times New Roman"/>
                <w:b/>
              </w:rPr>
            </w:pPr>
            <w:r w:rsidRPr="009625DF">
              <w:rPr>
                <w:rFonts w:ascii="Times New Roman" w:hAnsi="Times New Roman" w:cs="Times New Roman"/>
                <w:b/>
              </w:rPr>
              <w:lastRenderedPageBreak/>
              <w:t>C</w:t>
            </w:r>
            <w:r>
              <w:rPr>
                <w:rFonts w:ascii="Times New Roman" w:hAnsi="Times New Roman" w:cs="Times New Roman"/>
                <w:b/>
              </w:rPr>
              <w:t>ourse Topic</w:t>
            </w:r>
          </w:p>
        </w:tc>
        <w:tc>
          <w:tcPr>
            <w:tcW w:w="2650" w:type="dxa"/>
          </w:tcPr>
          <w:p w:rsidR="0092786A" w:rsidRPr="009625DF" w:rsidRDefault="0092786A" w:rsidP="0092786A">
            <w:pPr>
              <w:rPr>
                <w:rFonts w:ascii="Times New Roman" w:hAnsi="Times New Roman" w:cs="Times New Roman"/>
                <w:b/>
              </w:rPr>
            </w:pPr>
          </w:p>
        </w:tc>
        <w:tc>
          <w:tcPr>
            <w:tcW w:w="5146" w:type="dxa"/>
          </w:tcPr>
          <w:p w:rsidR="0092786A" w:rsidRPr="009625DF" w:rsidRDefault="0092786A" w:rsidP="0092786A">
            <w:pPr>
              <w:rPr>
                <w:rFonts w:ascii="Times New Roman" w:hAnsi="Times New Roman" w:cs="Times New Roman"/>
                <w:b/>
              </w:rPr>
            </w:pPr>
          </w:p>
        </w:tc>
      </w:tr>
      <w:tr w:rsidR="0092786A" w:rsidRPr="009625DF" w:rsidTr="00E66F66">
        <w:tc>
          <w:tcPr>
            <w:tcW w:w="2689" w:type="dxa"/>
            <w:shd w:val="clear" w:color="auto" w:fill="D6E3BC" w:themeFill="accent3" w:themeFillTint="66"/>
          </w:tcPr>
          <w:p w:rsidR="0092786A" w:rsidRPr="009625DF" w:rsidRDefault="0092786A" w:rsidP="0092786A">
            <w:pPr>
              <w:rPr>
                <w:rFonts w:ascii="Times New Roman" w:eastAsia="Times New Roman" w:hAnsi="Times New Roman" w:cs="Times New Roman"/>
              </w:rPr>
            </w:pPr>
            <w:r w:rsidRPr="009625DF">
              <w:rPr>
                <w:rFonts w:ascii="Times New Roman" w:eastAsia="Times New Roman" w:hAnsi="Times New Roman" w:cs="Times New Roman"/>
              </w:rPr>
              <w:t>Green Membrane Materials</w:t>
            </w:r>
          </w:p>
          <w:p w:rsidR="0092786A" w:rsidRPr="009625DF" w:rsidRDefault="0092786A" w:rsidP="0092786A">
            <w:pPr>
              <w:rPr>
                <w:rFonts w:ascii="Times New Roman" w:eastAsia="Times New Roman" w:hAnsi="Times New Roman" w:cs="Times New Roman"/>
              </w:rPr>
            </w:pPr>
            <w:r w:rsidRPr="009625DF">
              <w:rPr>
                <w:rFonts w:ascii="Times New Roman" w:eastAsia="Times New Roman" w:hAnsi="Times New Roman" w:cs="Times New Roman"/>
                <w:b/>
              </w:rPr>
              <w:t>Dr. Liao-Ping Cheng</w:t>
            </w:r>
          </w:p>
        </w:tc>
        <w:tc>
          <w:tcPr>
            <w:tcW w:w="2650" w:type="dxa"/>
            <w:vAlign w:val="center"/>
          </w:tcPr>
          <w:p w:rsidR="0092786A" w:rsidRPr="009625DF" w:rsidRDefault="0092786A" w:rsidP="0092786A">
            <w:pPr>
              <w:jc w:val="center"/>
              <w:rPr>
                <w:rFonts w:ascii="Times New Roman" w:eastAsia="Times New Roman" w:hAnsi="Times New Roman" w:cs="Times New Roman"/>
              </w:rPr>
            </w:pPr>
          </w:p>
        </w:tc>
        <w:tc>
          <w:tcPr>
            <w:tcW w:w="5146" w:type="dxa"/>
            <w:vAlign w:val="center"/>
          </w:tcPr>
          <w:p w:rsidR="0092786A" w:rsidRPr="00E67688" w:rsidRDefault="0092786A" w:rsidP="0092786A">
            <w:pPr>
              <w:jc w:val="center"/>
              <w:rPr>
                <w:rFonts w:ascii="Times New Roman" w:eastAsia="Times New Roman" w:hAnsi="Times New Roman" w:cs="Times New Roman"/>
              </w:rPr>
            </w:pPr>
          </w:p>
        </w:tc>
      </w:tr>
      <w:tr w:rsidR="0092786A" w:rsidRPr="009625DF" w:rsidTr="00E66F66">
        <w:tc>
          <w:tcPr>
            <w:tcW w:w="2689" w:type="dxa"/>
            <w:shd w:val="clear" w:color="auto" w:fill="D6E3BC" w:themeFill="accent3" w:themeFillTint="66"/>
            <w:vAlign w:val="center"/>
          </w:tcPr>
          <w:p w:rsidR="0092786A" w:rsidRPr="009625DF" w:rsidRDefault="0092786A" w:rsidP="0092786A">
            <w:pPr>
              <w:jc w:val="center"/>
              <w:rPr>
                <w:rFonts w:ascii="Times New Roman" w:eastAsia="Times New Roman" w:hAnsi="Times New Roman" w:cs="Times New Roman"/>
              </w:rPr>
            </w:pPr>
            <w:r w:rsidRPr="009625DF">
              <w:rPr>
                <w:rFonts w:ascii="Times New Roman" w:hAnsi="Times New Roman" w:cs="Times New Roman"/>
                <w:b/>
              </w:rPr>
              <w:t>Brief Introduction</w:t>
            </w:r>
          </w:p>
        </w:tc>
        <w:tc>
          <w:tcPr>
            <w:tcW w:w="7796" w:type="dxa"/>
            <w:gridSpan w:val="2"/>
          </w:tcPr>
          <w:p w:rsidR="0092786A" w:rsidRPr="0092786A" w:rsidRDefault="0092786A" w:rsidP="0092786A">
            <w:pPr>
              <w:rPr>
                <w:rFonts w:ascii="Times New Roman" w:hAnsi="Times New Roman" w:cs="Times New Roman"/>
                <w:b/>
              </w:rPr>
            </w:pPr>
            <w:r w:rsidRPr="0092786A">
              <w:rPr>
                <w:rFonts w:ascii="Times New Roman" w:hAnsi="Times New Roman" w:cs="Times New Roman" w:hint="eastAsia"/>
                <w:b/>
              </w:rPr>
              <w:t>Topic</w:t>
            </w:r>
          </w:p>
          <w:p w:rsidR="0092786A" w:rsidRPr="00872C74" w:rsidRDefault="00872C74" w:rsidP="0092786A">
            <w:pPr>
              <w:rPr>
                <w:rFonts w:ascii="Times New Roman" w:hAnsi="Times New Roman" w:cs="Times New Roman"/>
                <w:sz w:val="20"/>
              </w:rPr>
            </w:pPr>
            <w:r w:rsidRPr="00872C74">
              <w:rPr>
                <w:rFonts w:ascii="Times New Roman" w:hAnsi="Times New Roman" w:cs="Times New Roman"/>
                <w:szCs w:val="32"/>
              </w:rPr>
              <w:t>Polymeric Membranes</w:t>
            </w:r>
            <w:r w:rsidRPr="00872C74">
              <w:rPr>
                <w:rFonts w:ascii="Times New Roman" w:hAnsi="Times New Roman" w:cs="Times New Roman"/>
                <w:szCs w:val="32"/>
              </w:rPr>
              <w:t>：</w:t>
            </w:r>
            <w:r w:rsidRPr="00872C74">
              <w:rPr>
                <w:rFonts w:ascii="Times New Roman" w:hAnsi="Times New Roman" w:cs="Times New Roman"/>
                <w:szCs w:val="32"/>
              </w:rPr>
              <w:t>Preparation, Characterization, and Applications</w:t>
            </w:r>
          </w:p>
          <w:p w:rsidR="0092786A" w:rsidRPr="0092786A" w:rsidRDefault="0092786A" w:rsidP="0092786A">
            <w:pPr>
              <w:rPr>
                <w:rFonts w:ascii="Times New Roman" w:hAnsi="Times New Roman" w:cs="Times New Roman"/>
                <w:b/>
              </w:rPr>
            </w:pPr>
            <w:r w:rsidRPr="0092786A">
              <w:rPr>
                <w:rFonts w:ascii="Times New Roman" w:hAnsi="Times New Roman" w:cs="Times New Roman"/>
                <w:b/>
              </w:rPr>
              <w:t>Lecturer</w:t>
            </w:r>
          </w:p>
          <w:p w:rsidR="00872C74" w:rsidRPr="00872C74" w:rsidRDefault="00872C74" w:rsidP="00872C74">
            <w:pPr>
              <w:rPr>
                <w:rFonts w:ascii="Times New Roman" w:eastAsia="微軟正黑體" w:hAnsi="Times New Roman" w:cs="Times New Roman"/>
                <w:szCs w:val="28"/>
              </w:rPr>
            </w:pPr>
            <w:r w:rsidRPr="00872C74">
              <w:rPr>
                <w:rFonts w:ascii="Times New Roman" w:eastAsia="微軟正黑體" w:hAnsi="Times New Roman" w:cs="Times New Roman"/>
                <w:szCs w:val="28"/>
              </w:rPr>
              <w:t>Liao-Ping Cheng, Professor</w:t>
            </w:r>
          </w:p>
          <w:p w:rsidR="00872C74" w:rsidRPr="00872C74" w:rsidRDefault="00872C74" w:rsidP="00872C74">
            <w:pPr>
              <w:rPr>
                <w:rFonts w:ascii="Times New Roman" w:eastAsia="微軟正黑體" w:hAnsi="Times New Roman" w:cs="Times New Roman"/>
                <w:szCs w:val="28"/>
              </w:rPr>
            </w:pPr>
            <w:r w:rsidRPr="00872C74">
              <w:rPr>
                <w:rFonts w:ascii="Times New Roman" w:eastAsia="微軟正黑體" w:hAnsi="Times New Roman" w:cs="Times New Roman"/>
                <w:szCs w:val="28"/>
              </w:rPr>
              <w:t>Department of Chemical and Materials Engineering</w:t>
            </w:r>
            <w:r>
              <w:rPr>
                <w:rFonts w:ascii="Times New Roman" w:eastAsia="微軟正黑體" w:hAnsi="Times New Roman" w:cs="Times New Roman"/>
                <w:szCs w:val="28"/>
              </w:rPr>
              <w:t>,</w:t>
            </w:r>
            <w:r>
              <w:rPr>
                <w:rFonts w:ascii="Times New Roman" w:eastAsia="微軟正黑體" w:hAnsi="Times New Roman" w:cs="Times New Roman" w:hint="eastAsia"/>
                <w:szCs w:val="28"/>
              </w:rPr>
              <w:t xml:space="preserve"> </w:t>
            </w:r>
            <w:proofErr w:type="spellStart"/>
            <w:r w:rsidRPr="00872C74">
              <w:rPr>
                <w:rFonts w:ascii="Times New Roman" w:eastAsia="微軟正黑體" w:hAnsi="Times New Roman" w:cs="Times New Roman"/>
                <w:szCs w:val="28"/>
              </w:rPr>
              <w:t>Tamkang</w:t>
            </w:r>
            <w:proofErr w:type="spellEnd"/>
            <w:r w:rsidRPr="00872C74">
              <w:rPr>
                <w:rFonts w:ascii="Times New Roman" w:eastAsia="微軟正黑體" w:hAnsi="Times New Roman" w:cs="Times New Roman"/>
                <w:szCs w:val="28"/>
              </w:rPr>
              <w:t xml:space="preserve"> University</w:t>
            </w:r>
          </w:p>
          <w:p w:rsidR="0092786A" w:rsidRDefault="00872C74" w:rsidP="0092786A">
            <w:pPr>
              <w:rPr>
                <w:rFonts w:ascii="Times New Roman" w:hAnsi="Times New Roman" w:cs="Times New Roman"/>
                <w:b/>
              </w:rPr>
            </w:pPr>
            <w:r w:rsidRPr="00B42B40">
              <w:rPr>
                <w:rFonts w:ascii="Times New Roman" w:hAnsi="Times New Roman" w:cs="Times New Roman"/>
                <w:b/>
              </w:rPr>
              <w:t>Course subject</w:t>
            </w:r>
          </w:p>
          <w:p w:rsidR="00872C74" w:rsidRPr="00872C74" w:rsidRDefault="00872C74" w:rsidP="00872C74">
            <w:pPr>
              <w:pStyle w:val="ae"/>
              <w:numPr>
                <w:ilvl w:val="0"/>
                <w:numId w:val="4"/>
              </w:numPr>
              <w:ind w:leftChars="0"/>
              <w:rPr>
                <w:rFonts w:ascii="Times New Roman" w:hAnsi="Times New Roman" w:cs="Times New Roman"/>
                <w:bCs/>
                <w:szCs w:val="28"/>
              </w:rPr>
            </w:pPr>
            <w:r w:rsidRPr="00872C74">
              <w:rPr>
                <w:rFonts w:ascii="Times New Roman" w:hAnsi="Times New Roman" w:cs="Times New Roman"/>
                <w:bCs/>
                <w:szCs w:val="28"/>
              </w:rPr>
              <w:t xml:space="preserve">Membrane </w:t>
            </w:r>
            <w:r>
              <w:rPr>
                <w:rFonts w:ascii="Times New Roman" w:hAnsi="Times New Roman" w:cs="Times New Roman"/>
                <w:bCs/>
                <w:szCs w:val="28"/>
              </w:rPr>
              <w:t>D</w:t>
            </w:r>
            <w:r w:rsidRPr="00872C74">
              <w:rPr>
                <w:rFonts w:ascii="Times New Roman" w:hAnsi="Times New Roman" w:cs="Times New Roman"/>
                <w:bCs/>
                <w:szCs w:val="28"/>
              </w:rPr>
              <w:t>efinitions</w:t>
            </w:r>
          </w:p>
          <w:p w:rsidR="00872C74" w:rsidRPr="00872C74" w:rsidRDefault="00872C74" w:rsidP="00872C74">
            <w:pPr>
              <w:pStyle w:val="ae"/>
              <w:numPr>
                <w:ilvl w:val="0"/>
                <w:numId w:val="4"/>
              </w:numPr>
              <w:ind w:leftChars="0"/>
              <w:rPr>
                <w:rFonts w:ascii="Times New Roman" w:hAnsi="Times New Roman" w:cs="Times New Roman"/>
                <w:bCs/>
                <w:szCs w:val="28"/>
              </w:rPr>
            </w:pPr>
            <w:r>
              <w:rPr>
                <w:rFonts w:ascii="Times New Roman" w:hAnsi="Times New Roman" w:cs="Times New Roman"/>
                <w:bCs/>
                <w:szCs w:val="28"/>
              </w:rPr>
              <w:t>Types of Porous M</w:t>
            </w:r>
            <w:r w:rsidRPr="00872C74">
              <w:rPr>
                <w:rFonts w:ascii="Times New Roman" w:hAnsi="Times New Roman" w:cs="Times New Roman"/>
                <w:bCs/>
                <w:szCs w:val="28"/>
              </w:rPr>
              <w:t>embranes</w:t>
            </w:r>
          </w:p>
          <w:p w:rsidR="00872C74" w:rsidRPr="00872C74" w:rsidRDefault="00872C74" w:rsidP="00872C74">
            <w:pPr>
              <w:pStyle w:val="ae"/>
              <w:numPr>
                <w:ilvl w:val="0"/>
                <w:numId w:val="4"/>
              </w:numPr>
              <w:ind w:leftChars="0"/>
              <w:rPr>
                <w:rFonts w:ascii="Times New Roman" w:hAnsi="Times New Roman" w:cs="Times New Roman"/>
                <w:bCs/>
                <w:szCs w:val="28"/>
              </w:rPr>
            </w:pPr>
            <w:r>
              <w:rPr>
                <w:rFonts w:ascii="Times New Roman" w:hAnsi="Times New Roman" w:cs="Times New Roman"/>
                <w:bCs/>
                <w:szCs w:val="28"/>
              </w:rPr>
              <w:t>Main A</w:t>
            </w:r>
            <w:r w:rsidRPr="00872C74">
              <w:rPr>
                <w:rFonts w:ascii="Times New Roman" w:hAnsi="Times New Roman" w:cs="Times New Roman"/>
                <w:bCs/>
                <w:szCs w:val="28"/>
              </w:rPr>
              <w:t>pplications</w:t>
            </w:r>
          </w:p>
          <w:p w:rsidR="00872C74" w:rsidRPr="00872C74" w:rsidRDefault="00872C74" w:rsidP="00872C74">
            <w:pPr>
              <w:pStyle w:val="ae"/>
              <w:numPr>
                <w:ilvl w:val="0"/>
                <w:numId w:val="4"/>
              </w:numPr>
              <w:ind w:leftChars="0"/>
              <w:rPr>
                <w:rFonts w:ascii="Times New Roman" w:hAnsi="Times New Roman" w:cs="Times New Roman"/>
                <w:bCs/>
                <w:szCs w:val="28"/>
              </w:rPr>
            </w:pPr>
            <w:r w:rsidRPr="00872C74">
              <w:rPr>
                <w:rFonts w:ascii="Times New Roman" w:hAnsi="Times New Roman" w:cs="Times New Roman"/>
                <w:bCs/>
                <w:szCs w:val="28"/>
              </w:rPr>
              <w:t xml:space="preserve">Physical </w:t>
            </w:r>
            <w:r>
              <w:rPr>
                <w:rFonts w:ascii="Times New Roman" w:hAnsi="Times New Roman" w:cs="Times New Roman"/>
                <w:bCs/>
                <w:szCs w:val="28"/>
              </w:rPr>
              <w:t>P</w:t>
            </w:r>
            <w:r w:rsidRPr="00872C74">
              <w:rPr>
                <w:rFonts w:ascii="Times New Roman" w:hAnsi="Times New Roman" w:cs="Times New Roman"/>
                <w:bCs/>
                <w:szCs w:val="28"/>
              </w:rPr>
              <w:t>roperties</w:t>
            </w:r>
          </w:p>
          <w:p w:rsidR="00872C74" w:rsidRPr="00872C74" w:rsidRDefault="00872C74" w:rsidP="00872C74">
            <w:pPr>
              <w:pStyle w:val="ae"/>
              <w:numPr>
                <w:ilvl w:val="0"/>
                <w:numId w:val="4"/>
              </w:numPr>
              <w:ind w:leftChars="0"/>
              <w:rPr>
                <w:rFonts w:ascii="Calibri" w:hAnsi="Calibri" w:cs="Calibri"/>
                <w:sz w:val="28"/>
                <w:szCs w:val="28"/>
              </w:rPr>
            </w:pPr>
            <w:r w:rsidRPr="00872C74">
              <w:rPr>
                <w:rFonts w:ascii="Times New Roman" w:hAnsi="Times New Roman" w:cs="Times New Roman"/>
                <w:bCs/>
                <w:szCs w:val="28"/>
              </w:rPr>
              <w:t>Membrane Preparation Methods</w:t>
            </w:r>
          </w:p>
        </w:tc>
      </w:tr>
    </w:tbl>
    <w:p w:rsidR="00872C74" w:rsidRDefault="00872C74"/>
    <w:tbl>
      <w:tblPr>
        <w:tblStyle w:val="ac"/>
        <w:tblW w:w="10485" w:type="dxa"/>
        <w:tblLayout w:type="fixed"/>
        <w:tblLook w:val="04A0" w:firstRow="1" w:lastRow="0" w:firstColumn="1" w:lastColumn="0" w:noHBand="0" w:noVBand="1"/>
      </w:tblPr>
      <w:tblGrid>
        <w:gridCol w:w="2689"/>
        <w:gridCol w:w="2650"/>
        <w:gridCol w:w="5146"/>
      </w:tblGrid>
      <w:tr w:rsidR="0092786A" w:rsidRPr="009625DF" w:rsidTr="00086030">
        <w:tc>
          <w:tcPr>
            <w:tcW w:w="2689" w:type="dxa"/>
            <w:shd w:val="clear" w:color="auto" w:fill="auto"/>
          </w:tcPr>
          <w:p w:rsidR="0092786A" w:rsidRPr="009625DF" w:rsidRDefault="0092786A" w:rsidP="0092786A">
            <w:pPr>
              <w:rPr>
                <w:rFonts w:ascii="Times New Roman" w:hAnsi="Times New Roman" w:cs="Times New Roman"/>
                <w:b/>
              </w:rPr>
            </w:pPr>
            <w:r w:rsidRPr="009625DF">
              <w:rPr>
                <w:rFonts w:ascii="Times New Roman" w:hAnsi="Times New Roman" w:cs="Times New Roman"/>
                <w:b/>
              </w:rPr>
              <w:t>C</w:t>
            </w:r>
            <w:r>
              <w:rPr>
                <w:rFonts w:ascii="Times New Roman" w:hAnsi="Times New Roman" w:cs="Times New Roman"/>
                <w:b/>
              </w:rPr>
              <w:t>ourse Topic</w:t>
            </w:r>
          </w:p>
        </w:tc>
        <w:tc>
          <w:tcPr>
            <w:tcW w:w="2650" w:type="dxa"/>
          </w:tcPr>
          <w:p w:rsidR="0092786A" w:rsidRPr="009625DF" w:rsidRDefault="0092786A" w:rsidP="0092786A">
            <w:pPr>
              <w:rPr>
                <w:rFonts w:ascii="Times New Roman" w:hAnsi="Times New Roman" w:cs="Times New Roman"/>
                <w:b/>
              </w:rPr>
            </w:pPr>
            <w:bookmarkStart w:id="0" w:name="_GoBack"/>
            <w:bookmarkEnd w:id="0"/>
          </w:p>
        </w:tc>
        <w:tc>
          <w:tcPr>
            <w:tcW w:w="5146" w:type="dxa"/>
          </w:tcPr>
          <w:p w:rsidR="0092786A" w:rsidRPr="009625DF" w:rsidRDefault="0092786A" w:rsidP="0092786A">
            <w:pPr>
              <w:rPr>
                <w:rFonts w:ascii="Times New Roman" w:hAnsi="Times New Roman" w:cs="Times New Roman"/>
                <w:b/>
              </w:rPr>
            </w:pPr>
          </w:p>
        </w:tc>
      </w:tr>
      <w:tr w:rsidR="00872C74" w:rsidRPr="009625DF" w:rsidTr="00E66F66">
        <w:tc>
          <w:tcPr>
            <w:tcW w:w="2689" w:type="dxa"/>
            <w:shd w:val="clear" w:color="auto" w:fill="D6E3BC" w:themeFill="accent3" w:themeFillTint="66"/>
          </w:tcPr>
          <w:p w:rsidR="00872C74" w:rsidRPr="009625DF" w:rsidRDefault="00872C74" w:rsidP="00872C74">
            <w:pPr>
              <w:rPr>
                <w:rFonts w:ascii="Times New Roman" w:eastAsia="Times New Roman" w:hAnsi="Times New Roman" w:cs="Times New Roman"/>
              </w:rPr>
            </w:pPr>
            <w:r w:rsidRPr="009625DF">
              <w:rPr>
                <w:rFonts w:ascii="Times New Roman" w:eastAsia="Times New Roman" w:hAnsi="Times New Roman" w:cs="Times New Roman"/>
              </w:rPr>
              <w:t xml:space="preserve">Electrochromic Materials and Devices </w:t>
            </w:r>
          </w:p>
          <w:p w:rsidR="00872C74" w:rsidRPr="009625DF" w:rsidRDefault="00872C74" w:rsidP="00872C74">
            <w:pPr>
              <w:rPr>
                <w:rFonts w:ascii="Times New Roman" w:eastAsia="Times New Roman" w:hAnsi="Times New Roman" w:cs="Times New Roman"/>
              </w:rPr>
            </w:pPr>
            <w:r w:rsidRPr="009625DF">
              <w:rPr>
                <w:rFonts w:ascii="Times New Roman" w:eastAsia="Times New Roman" w:hAnsi="Times New Roman" w:cs="Times New Roman"/>
                <w:b/>
              </w:rPr>
              <w:t>Dr. Cheng-Lan Lin</w:t>
            </w:r>
          </w:p>
        </w:tc>
        <w:tc>
          <w:tcPr>
            <w:tcW w:w="2650" w:type="dxa"/>
            <w:vAlign w:val="center"/>
          </w:tcPr>
          <w:p w:rsidR="00872C74" w:rsidRPr="009625DF" w:rsidRDefault="00872C74" w:rsidP="00872C74">
            <w:pPr>
              <w:jc w:val="center"/>
              <w:rPr>
                <w:rFonts w:ascii="Times New Roman" w:eastAsia="Times New Roman" w:hAnsi="Times New Roman" w:cs="Times New Roman"/>
              </w:rPr>
            </w:pPr>
          </w:p>
        </w:tc>
        <w:tc>
          <w:tcPr>
            <w:tcW w:w="5146" w:type="dxa"/>
            <w:vAlign w:val="center"/>
          </w:tcPr>
          <w:p w:rsidR="00872C74" w:rsidRPr="00E67688" w:rsidRDefault="00872C74" w:rsidP="00872C74">
            <w:pPr>
              <w:jc w:val="center"/>
              <w:rPr>
                <w:rFonts w:ascii="Times New Roman" w:eastAsia="Times New Roman" w:hAnsi="Times New Roman" w:cs="Times New Roman"/>
              </w:rPr>
            </w:pPr>
          </w:p>
        </w:tc>
      </w:tr>
      <w:tr w:rsidR="0092786A" w:rsidRPr="009625DF" w:rsidTr="00E66F66">
        <w:tc>
          <w:tcPr>
            <w:tcW w:w="2689" w:type="dxa"/>
            <w:shd w:val="clear" w:color="auto" w:fill="D6E3BC" w:themeFill="accent3" w:themeFillTint="66"/>
            <w:vAlign w:val="center"/>
          </w:tcPr>
          <w:p w:rsidR="0092786A" w:rsidRPr="009625DF" w:rsidRDefault="0092786A" w:rsidP="0092786A">
            <w:pPr>
              <w:jc w:val="center"/>
              <w:rPr>
                <w:rFonts w:ascii="Times New Roman" w:eastAsia="Times New Roman" w:hAnsi="Times New Roman" w:cs="Times New Roman"/>
              </w:rPr>
            </w:pPr>
            <w:r w:rsidRPr="009625DF">
              <w:rPr>
                <w:rFonts w:ascii="Times New Roman" w:hAnsi="Times New Roman" w:cs="Times New Roman"/>
                <w:b/>
              </w:rPr>
              <w:t>Brief Introduction</w:t>
            </w:r>
          </w:p>
        </w:tc>
        <w:tc>
          <w:tcPr>
            <w:tcW w:w="7796" w:type="dxa"/>
            <w:gridSpan w:val="2"/>
          </w:tcPr>
          <w:p w:rsidR="0092786A" w:rsidRPr="0092786A" w:rsidRDefault="0092786A" w:rsidP="0092786A">
            <w:pPr>
              <w:rPr>
                <w:rFonts w:ascii="Times New Roman" w:hAnsi="Times New Roman" w:cs="Times New Roman"/>
                <w:b/>
              </w:rPr>
            </w:pPr>
            <w:r w:rsidRPr="0092786A">
              <w:rPr>
                <w:rFonts w:ascii="Times New Roman" w:hAnsi="Times New Roman" w:cs="Times New Roman" w:hint="eastAsia"/>
                <w:b/>
              </w:rPr>
              <w:t>Topic</w:t>
            </w:r>
          </w:p>
          <w:p w:rsidR="0092786A" w:rsidRPr="00872C74" w:rsidRDefault="00872C74" w:rsidP="0092786A">
            <w:pPr>
              <w:rPr>
                <w:rFonts w:ascii="Times New Roman" w:hAnsi="Times New Roman" w:cs="Times New Roman"/>
                <w:sz w:val="20"/>
              </w:rPr>
            </w:pPr>
            <w:r w:rsidRPr="00872C74">
              <w:rPr>
                <w:rFonts w:ascii="Times New Roman" w:hAnsi="Times New Roman" w:cs="Times New Roman"/>
                <w:szCs w:val="32"/>
              </w:rPr>
              <w:t>Electrochromic Materials and Devices</w:t>
            </w:r>
          </w:p>
          <w:p w:rsidR="0092786A" w:rsidRPr="0092786A" w:rsidRDefault="0092786A" w:rsidP="0092786A">
            <w:pPr>
              <w:rPr>
                <w:rFonts w:ascii="Times New Roman" w:hAnsi="Times New Roman" w:cs="Times New Roman"/>
                <w:b/>
              </w:rPr>
            </w:pPr>
            <w:r w:rsidRPr="0092786A">
              <w:rPr>
                <w:rFonts w:ascii="Times New Roman" w:hAnsi="Times New Roman" w:cs="Times New Roman"/>
                <w:b/>
              </w:rPr>
              <w:t>Lecturer</w:t>
            </w:r>
          </w:p>
          <w:p w:rsidR="00872C74" w:rsidRPr="00872C74" w:rsidRDefault="00872C74" w:rsidP="00872C74">
            <w:pPr>
              <w:rPr>
                <w:rFonts w:ascii="Times New Roman" w:hAnsi="Times New Roman" w:cs="Times New Roman"/>
                <w:szCs w:val="28"/>
              </w:rPr>
            </w:pPr>
            <w:r w:rsidRPr="00872C74">
              <w:rPr>
                <w:rFonts w:ascii="Times New Roman" w:hAnsi="Times New Roman" w:cs="Times New Roman"/>
                <w:szCs w:val="28"/>
              </w:rPr>
              <w:t>Cheng-Lan Lin</w:t>
            </w:r>
            <w:r>
              <w:rPr>
                <w:rFonts w:ascii="Times New Roman" w:hAnsi="Times New Roman" w:cs="Times New Roman"/>
                <w:szCs w:val="28"/>
              </w:rPr>
              <w:t>,</w:t>
            </w:r>
            <w:r>
              <w:rPr>
                <w:rFonts w:ascii="Times New Roman" w:hAnsi="Times New Roman" w:cs="Times New Roman" w:hint="eastAsia"/>
                <w:szCs w:val="28"/>
              </w:rPr>
              <w:t xml:space="preserve"> </w:t>
            </w:r>
            <w:r w:rsidRPr="00872C74">
              <w:rPr>
                <w:rFonts w:ascii="Times New Roman" w:hAnsi="Times New Roman" w:cs="Times New Roman"/>
                <w:szCs w:val="28"/>
              </w:rPr>
              <w:t>Associate Professor</w:t>
            </w:r>
          </w:p>
          <w:p w:rsidR="0092786A" w:rsidRDefault="00872C74" w:rsidP="0092786A">
            <w:pPr>
              <w:rPr>
                <w:rFonts w:ascii="Times New Roman" w:hAnsi="Times New Roman" w:cs="Times New Roman"/>
              </w:rPr>
            </w:pPr>
            <w:r w:rsidRPr="00872C74">
              <w:rPr>
                <w:rFonts w:ascii="Times New Roman" w:eastAsia="微軟正黑體" w:hAnsi="Times New Roman" w:cs="Times New Roman"/>
                <w:szCs w:val="28"/>
              </w:rPr>
              <w:t>Department of Chemical and Materials Engineering</w:t>
            </w:r>
            <w:r>
              <w:rPr>
                <w:rFonts w:ascii="Times New Roman" w:eastAsia="微軟正黑體" w:hAnsi="Times New Roman" w:cs="Times New Roman"/>
                <w:szCs w:val="28"/>
              </w:rPr>
              <w:t>,</w:t>
            </w:r>
            <w:r>
              <w:rPr>
                <w:rFonts w:ascii="Times New Roman" w:eastAsia="微軟正黑體" w:hAnsi="Times New Roman" w:cs="Times New Roman" w:hint="eastAsia"/>
                <w:szCs w:val="28"/>
              </w:rPr>
              <w:t xml:space="preserve"> </w:t>
            </w:r>
            <w:proofErr w:type="spellStart"/>
            <w:r w:rsidRPr="00872C74">
              <w:rPr>
                <w:rFonts w:ascii="Times New Roman" w:eastAsia="微軟正黑體" w:hAnsi="Times New Roman" w:cs="Times New Roman"/>
                <w:szCs w:val="28"/>
              </w:rPr>
              <w:t>Tamkang</w:t>
            </w:r>
            <w:proofErr w:type="spellEnd"/>
            <w:r w:rsidRPr="00872C74">
              <w:rPr>
                <w:rFonts w:ascii="Times New Roman" w:eastAsia="微軟正黑體" w:hAnsi="Times New Roman" w:cs="Times New Roman"/>
                <w:szCs w:val="28"/>
              </w:rPr>
              <w:t xml:space="preserve"> University</w:t>
            </w:r>
            <w:r w:rsidRPr="00872C74">
              <w:rPr>
                <w:rFonts w:ascii="Times New Roman" w:hAnsi="Times New Roman" w:cs="Times New Roman" w:hint="eastAsia"/>
              </w:rPr>
              <w:t xml:space="preserve"> </w:t>
            </w:r>
          </w:p>
          <w:p w:rsidR="00872C74" w:rsidRDefault="00872C74" w:rsidP="0092786A">
            <w:pPr>
              <w:rPr>
                <w:rFonts w:ascii="Times New Roman" w:hAnsi="Times New Roman" w:cs="Times New Roman"/>
              </w:rPr>
            </w:pPr>
            <w:r w:rsidRPr="007C5CB3">
              <w:rPr>
                <w:noProof/>
              </w:rPr>
              <w:drawing>
                <wp:inline distT="0" distB="0" distL="0" distR="0" wp14:anchorId="4272294E" wp14:editId="30A77DF0">
                  <wp:extent cx="4076700" cy="1797712"/>
                  <wp:effectExtent l="0" t="0" r="0" b="0"/>
                  <wp:docPr id="1536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 name="圖片 2"/>
                          <pic:cNvPicPr>
                            <a:picLocks noChangeAspect="1"/>
                          </pic:cNvPicPr>
                        </pic:nvPicPr>
                        <pic:blipFill rotWithShape="1">
                          <a:blip r:embed="rId17">
                            <a:extLst>
                              <a:ext uri="{28A0092B-C50C-407E-A947-70E740481C1C}">
                                <a14:useLocalDpi xmlns:a14="http://schemas.microsoft.com/office/drawing/2010/main" val="0"/>
                              </a:ext>
                            </a:extLst>
                          </a:blip>
                          <a:srcRect t="42273"/>
                          <a:stretch/>
                        </pic:blipFill>
                        <pic:spPr bwMode="auto">
                          <a:xfrm>
                            <a:off x="0" y="0"/>
                            <a:ext cx="4155677" cy="1832539"/>
                          </a:xfrm>
                          <a:prstGeom prst="rect">
                            <a:avLst/>
                          </a:prstGeom>
                          <a:noFill/>
                          <a:ln>
                            <a:noFill/>
                          </a:ln>
                          <a:extLst>
                            <a:ext uri="{53640926-AAD7-44D8-BBD7-CCE9431645EC}">
                              <a14:shadowObscured xmlns:a14="http://schemas.microsoft.com/office/drawing/2010/main"/>
                            </a:ext>
                          </a:extLst>
                        </pic:spPr>
                      </pic:pic>
                    </a:graphicData>
                  </a:graphic>
                </wp:inline>
              </w:drawing>
            </w:r>
          </w:p>
          <w:p w:rsidR="00872C74" w:rsidRDefault="00872C74" w:rsidP="00872C74">
            <w:pPr>
              <w:rPr>
                <w:rFonts w:ascii="Times New Roman" w:hAnsi="Times New Roman" w:cs="Times New Roman"/>
                <w:b/>
              </w:rPr>
            </w:pPr>
            <w:r w:rsidRPr="00B42B40">
              <w:rPr>
                <w:rFonts w:ascii="Times New Roman" w:hAnsi="Times New Roman" w:cs="Times New Roman"/>
                <w:b/>
              </w:rPr>
              <w:t>Course subject</w:t>
            </w:r>
          </w:p>
          <w:p w:rsidR="00872C74" w:rsidRDefault="00872C74" w:rsidP="0092786A">
            <w:pPr>
              <w:rPr>
                <w:rFonts w:ascii="Times New Roman" w:hAnsi="Times New Roman" w:cs="Times New Roman"/>
              </w:rPr>
            </w:pPr>
            <w:r>
              <w:rPr>
                <w:noProof/>
              </w:rPr>
              <w:drawing>
                <wp:inline distT="0" distB="0" distL="0" distR="0" wp14:anchorId="601E476C" wp14:editId="04A6E922">
                  <wp:extent cx="3421380" cy="1585952"/>
                  <wp:effectExtent l="0" t="0" r="762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t="2350" b="8033"/>
                          <a:stretch/>
                        </pic:blipFill>
                        <pic:spPr bwMode="auto">
                          <a:xfrm>
                            <a:off x="0" y="0"/>
                            <a:ext cx="3601378" cy="1669389"/>
                          </a:xfrm>
                          <a:prstGeom prst="rect">
                            <a:avLst/>
                          </a:prstGeom>
                          <a:ln>
                            <a:noFill/>
                          </a:ln>
                          <a:extLst>
                            <a:ext uri="{53640926-AAD7-44D8-BBD7-CCE9431645EC}">
                              <a14:shadowObscured xmlns:a14="http://schemas.microsoft.com/office/drawing/2010/main"/>
                            </a:ext>
                          </a:extLst>
                        </pic:spPr>
                      </pic:pic>
                    </a:graphicData>
                  </a:graphic>
                </wp:inline>
              </w:drawing>
            </w:r>
          </w:p>
          <w:p w:rsidR="00872C74" w:rsidRPr="00872C74" w:rsidRDefault="00872C74" w:rsidP="0092786A">
            <w:pPr>
              <w:rPr>
                <w:rFonts w:ascii="Times New Roman" w:hAnsi="Times New Roman" w:cs="Times New Roman"/>
              </w:rPr>
            </w:pPr>
            <w:r>
              <w:rPr>
                <w:noProof/>
              </w:rPr>
              <w:drawing>
                <wp:inline distT="0" distB="0" distL="0" distR="0" wp14:anchorId="43D39B8B" wp14:editId="2803025B">
                  <wp:extent cx="3413760" cy="1540933"/>
                  <wp:effectExtent l="0" t="0" r="0" b="254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t="9068" b="3607"/>
                          <a:stretch/>
                        </pic:blipFill>
                        <pic:spPr bwMode="auto">
                          <a:xfrm>
                            <a:off x="0" y="0"/>
                            <a:ext cx="3564197" cy="1608839"/>
                          </a:xfrm>
                          <a:prstGeom prst="rect">
                            <a:avLst/>
                          </a:prstGeom>
                          <a:ln>
                            <a:noFill/>
                          </a:ln>
                          <a:extLst>
                            <a:ext uri="{53640926-AAD7-44D8-BBD7-CCE9431645EC}">
                              <a14:shadowObscured xmlns:a14="http://schemas.microsoft.com/office/drawing/2010/main"/>
                            </a:ext>
                          </a:extLst>
                        </pic:spPr>
                      </pic:pic>
                    </a:graphicData>
                  </a:graphic>
                </wp:inline>
              </w:drawing>
            </w:r>
          </w:p>
        </w:tc>
      </w:tr>
    </w:tbl>
    <w:p w:rsidR="00BE5E0F" w:rsidRPr="00872C74" w:rsidRDefault="00BE5E0F">
      <w:pPr>
        <w:rPr>
          <w:rFonts w:ascii="Times New Roman" w:hAnsi="Times New Roman" w:cs="Times New Roman"/>
        </w:rPr>
      </w:pPr>
    </w:p>
    <w:sectPr w:rsidR="00BE5E0F" w:rsidRPr="00872C74" w:rsidSect="006130BB">
      <w:pgSz w:w="11906" w:h="16838"/>
      <w:pgMar w:top="720" w:right="720" w:bottom="720" w:left="720" w:header="851" w:footer="992"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124" w:rsidRDefault="00BD0124" w:rsidP="002B0709">
      <w:r>
        <w:separator/>
      </w:r>
    </w:p>
  </w:endnote>
  <w:endnote w:type="continuationSeparator" w:id="0">
    <w:p w:rsidR="00BD0124" w:rsidRDefault="00BD0124" w:rsidP="002B0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124" w:rsidRDefault="00BD0124" w:rsidP="002B0709">
      <w:r>
        <w:separator/>
      </w:r>
    </w:p>
  </w:footnote>
  <w:footnote w:type="continuationSeparator" w:id="0">
    <w:p w:rsidR="00BD0124" w:rsidRDefault="00BD0124" w:rsidP="002B07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E6A41"/>
    <w:multiLevelType w:val="hybridMultilevel"/>
    <w:tmpl w:val="861451EE"/>
    <w:lvl w:ilvl="0" w:tplc="04090011">
      <w:start w:val="1"/>
      <w:numFmt w:val="upp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2AB648C6"/>
    <w:multiLevelType w:val="hybridMultilevel"/>
    <w:tmpl w:val="3514AD04"/>
    <w:lvl w:ilvl="0" w:tplc="95F2E6C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44731D2"/>
    <w:multiLevelType w:val="hybridMultilevel"/>
    <w:tmpl w:val="66A6551A"/>
    <w:lvl w:ilvl="0" w:tplc="44942F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C5B39CC"/>
    <w:multiLevelType w:val="hybridMultilevel"/>
    <w:tmpl w:val="C748CFBA"/>
    <w:lvl w:ilvl="0" w:tplc="C9463E44">
      <w:start w:val="1"/>
      <w:numFmt w:val="decimal"/>
      <w:lvlText w:val="%1."/>
      <w:lvlJc w:val="left"/>
      <w:pPr>
        <w:ind w:left="360" w:hanging="36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E0F"/>
    <w:rsid w:val="0002208A"/>
    <w:rsid w:val="00086030"/>
    <w:rsid w:val="000C4EAF"/>
    <w:rsid w:val="00101582"/>
    <w:rsid w:val="002B0709"/>
    <w:rsid w:val="002D240D"/>
    <w:rsid w:val="004D046D"/>
    <w:rsid w:val="006130BB"/>
    <w:rsid w:val="006D3B6E"/>
    <w:rsid w:val="007D39A5"/>
    <w:rsid w:val="007F6C35"/>
    <w:rsid w:val="00872C74"/>
    <w:rsid w:val="008E3336"/>
    <w:rsid w:val="0092786A"/>
    <w:rsid w:val="009625DF"/>
    <w:rsid w:val="00991678"/>
    <w:rsid w:val="00B42B40"/>
    <w:rsid w:val="00BD0124"/>
    <w:rsid w:val="00BE5E0F"/>
    <w:rsid w:val="00DA7908"/>
    <w:rsid w:val="00E66F66"/>
    <w:rsid w:val="00E67688"/>
    <w:rsid w:val="00E67CE7"/>
    <w:rsid w:val="00F14133"/>
    <w:rsid w:val="00F97D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endnote text"/>
    <w:basedOn w:val="a"/>
    <w:link w:val="a7"/>
    <w:uiPriority w:val="99"/>
    <w:semiHidden/>
    <w:unhideWhenUsed/>
    <w:rsid w:val="002B0709"/>
    <w:pPr>
      <w:snapToGrid w:val="0"/>
    </w:pPr>
  </w:style>
  <w:style w:type="character" w:customStyle="1" w:styleId="a7">
    <w:name w:val="章節附註文字 字元"/>
    <w:basedOn w:val="a0"/>
    <w:link w:val="a6"/>
    <w:uiPriority w:val="99"/>
    <w:semiHidden/>
    <w:rsid w:val="002B0709"/>
  </w:style>
  <w:style w:type="character" w:styleId="a8">
    <w:name w:val="endnote reference"/>
    <w:basedOn w:val="a0"/>
    <w:uiPriority w:val="99"/>
    <w:semiHidden/>
    <w:unhideWhenUsed/>
    <w:rsid w:val="002B0709"/>
    <w:rPr>
      <w:vertAlign w:val="superscript"/>
    </w:rPr>
  </w:style>
  <w:style w:type="paragraph" w:styleId="a9">
    <w:name w:val="footnote text"/>
    <w:basedOn w:val="a"/>
    <w:link w:val="aa"/>
    <w:uiPriority w:val="99"/>
    <w:semiHidden/>
    <w:unhideWhenUsed/>
    <w:rsid w:val="002B0709"/>
    <w:pPr>
      <w:snapToGrid w:val="0"/>
    </w:pPr>
    <w:rPr>
      <w:sz w:val="20"/>
      <w:szCs w:val="20"/>
    </w:rPr>
  </w:style>
  <w:style w:type="character" w:customStyle="1" w:styleId="aa">
    <w:name w:val="註腳文字 字元"/>
    <w:basedOn w:val="a0"/>
    <w:link w:val="a9"/>
    <w:uiPriority w:val="99"/>
    <w:semiHidden/>
    <w:rsid w:val="002B0709"/>
    <w:rPr>
      <w:sz w:val="20"/>
      <w:szCs w:val="20"/>
    </w:rPr>
  </w:style>
  <w:style w:type="character" w:styleId="ab">
    <w:name w:val="footnote reference"/>
    <w:basedOn w:val="a0"/>
    <w:uiPriority w:val="99"/>
    <w:semiHidden/>
    <w:unhideWhenUsed/>
    <w:rsid w:val="002B0709"/>
    <w:rPr>
      <w:vertAlign w:val="superscript"/>
    </w:rPr>
  </w:style>
  <w:style w:type="table" w:styleId="ac">
    <w:name w:val="Table Grid"/>
    <w:basedOn w:val="a1"/>
    <w:uiPriority w:val="39"/>
    <w:rsid w:val="00F14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9625DF"/>
    <w:rPr>
      <w:color w:val="0000FF" w:themeColor="hyperlink"/>
      <w:u w:val="single"/>
    </w:rPr>
  </w:style>
  <w:style w:type="paragraph" w:styleId="ae">
    <w:name w:val="List Paragraph"/>
    <w:basedOn w:val="a"/>
    <w:uiPriority w:val="34"/>
    <w:qFormat/>
    <w:rsid w:val="00101582"/>
    <w:pPr>
      <w:ind w:leftChars="200" w:left="480"/>
    </w:pPr>
    <w:rPr>
      <w:rFonts w:asciiTheme="minorHAnsi" w:hAnsiTheme="minorHAnsi" w:cstheme="minorBidi"/>
      <w:kern w:val="2"/>
      <w:szCs w:val="22"/>
    </w:rPr>
  </w:style>
  <w:style w:type="paragraph" w:styleId="af">
    <w:name w:val="header"/>
    <w:basedOn w:val="a"/>
    <w:link w:val="af0"/>
    <w:uiPriority w:val="99"/>
    <w:unhideWhenUsed/>
    <w:rsid w:val="008E3336"/>
    <w:pPr>
      <w:tabs>
        <w:tab w:val="center" w:pos="4153"/>
        <w:tab w:val="right" w:pos="8306"/>
      </w:tabs>
      <w:snapToGrid w:val="0"/>
    </w:pPr>
    <w:rPr>
      <w:sz w:val="20"/>
      <w:szCs w:val="20"/>
    </w:rPr>
  </w:style>
  <w:style w:type="character" w:customStyle="1" w:styleId="af0">
    <w:name w:val="頁首 字元"/>
    <w:basedOn w:val="a0"/>
    <w:link w:val="af"/>
    <w:uiPriority w:val="99"/>
    <w:rsid w:val="008E3336"/>
    <w:rPr>
      <w:sz w:val="20"/>
      <w:szCs w:val="20"/>
    </w:rPr>
  </w:style>
  <w:style w:type="paragraph" w:styleId="af1">
    <w:name w:val="footer"/>
    <w:basedOn w:val="a"/>
    <w:link w:val="af2"/>
    <w:uiPriority w:val="99"/>
    <w:unhideWhenUsed/>
    <w:rsid w:val="008E3336"/>
    <w:pPr>
      <w:tabs>
        <w:tab w:val="center" w:pos="4153"/>
        <w:tab w:val="right" w:pos="8306"/>
      </w:tabs>
      <w:snapToGrid w:val="0"/>
    </w:pPr>
    <w:rPr>
      <w:sz w:val="20"/>
      <w:szCs w:val="20"/>
    </w:rPr>
  </w:style>
  <w:style w:type="character" w:customStyle="1" w:styleId="af2">
    <w:name w:val="頁尾 字元"/>
    <w:basedOn w:val="a0"/>
    <w:link w:val="af1"/>
    <w:uiPriority w:val="99"/>
    <w:rsid w:val="008E3336"/>
    <w:rPr>
      <w:sz w:val="20"/>
      <w:szCs w:val="20"/>
    </w:rPr>
  </w:style>
  <w:style w:type="paragraph" w:styleId="af3">
    <w:name w:val="Balloon Text"/>
    <w:basedOn w:val="a"/>
    <w:link w:val="af4"/>
    <w:uiPriority w:val="99"/>
    <w:semiHidden/>
    <w:unhideWhenUsed/>
    <w:rsid w:val="008E3336"/>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8E333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endnote text"/>
    <w:basedOn w:val="a"/>
    <w:link w:val="a7"/>
    <w:uiPriority w:val="99"/>
    <w:semiHidden/>
    <w:unhideWhenUsed/>
    <w:rsid w:val="002B0709"/>
    <w:pPr>
      <w:snapToGrid w:val="0"/>
    </w:pPr>
  </w:style>
  <w:style w:type="character" w:customStyle="1" w:styleId="a7">
    <w:name w:val="章節附註文字 字元"/>
    <w:basedOn w:val="a0"/>
    <w:link w:val="a6"/>
    <w:uiPriority w:val="99"/>
    <w:semiHidden/>
    <w:rsid w:val="002B0709"/>
  </w:style>
  <w:style w:type="character" w:styleId="a8">
    <w:name w:val="endnote reference"/>
    <w:basedOn w:val="a0"/>
    <w:uiPriority w:val="99"/>
    <w:semiHidden/>
    <w:unhideWhenUsed/>
    <w:rsid w:val="002B0709"/>
    <w:rPr>
      <w:vertAlign w:val="superscript"/>
    </w:rPr>
  </w:style>
  <w:style w:type="paragraph" w:styleId="a9">
    <w:name w:val="footnote text"/>
    <w:basedOn w:val="a"/>
    <w:link w:val="aa"/>
    <w:uiPriority w:val="99"/>
    <w:semiHidden/>
    <w:unhideWhenUsed/>
    <w:rsid w:val="002B0709"/>
    <w:pPr>
      <w:snapToGrid w:val="0"/>
    </w:pPr>
    <w:rPr>
      <w:sz w:val="20"/>
      <w:szCs w:val="20"/>
    </w:rPr>
  </w:style>
  <w:style w:type="character" w:customStyle="1" w:styleId="aa">
    <w:name w:val="註腳文字 字元"/>
    <w:basedOn w:val="a0"/>
    <w:link w:val="a9"/>
    <w:uiPriority w:val="99"/>
    <w:semiHidden/>
    <w:rsid w:val="002B0709"/>
    <w:rPr>
      <w:sz w:val="20"/>
      <w:szCs w:val="20"/>
    </w:rPr>
  </w:style>
  <w:style w:type="character" w:styleId="ab">
    <w:name w:val="footnote reference"/>
    <w:basedOn w:val="a0"/>
    <w:uiPriority w:val="99"/>
    <w:semiHidden/>
    <w:unhideWhenUsed/>
    <w:rsid w:val="002B0709"/>
    <w:rPr>
      <w:vertAlign w:val="superscript"/>
    </w:rPr>
  </w:style>
  <w:style w:type="table" w:styleId="ac">
    <w:name w:val="Table Grid"/>
    <w:basedOn w:val="a1"/>
    <w:uiPriority w:val="39"/>
    <w:rsid w:val="00F14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9625DF"/>
    <w:rPr>
      <w:color w:val="0000FF" w:themeColor="hyperlink"/>
      <w:u w:val="single"/>
    </w:rPr>
  </w:style>
  <w:style w:type="paragraph" w:styleId="ae">
    <w:name w:val="List Paragraph"/>
    <w:basedOn w:val="a"/>
    <w:uiPriority w:val="34"/>
    <w:qFormat/>
    <w:rsid w:val="00101582"/>
    <w:pPr>
      <w:ind w:leftChars="200" w:left="480"/>
    </w:pPr>
    <w:rPr>
      <w:rFonts w:asciiTheme="minorHAnsi" w:hAnsiTheme="minorHAnsi" w:cstheme="minorBidi"/>
      <w:kern w:val="2"/>
      <w:szCs w:val="22"/>
    </w:rPr>
  </w:style>
  <w:style w:type="paragraph" w:styleId="af">
    <w:name w:val="header"/>
    <w:basedOn w:val="a"/>
    <w:link w:val="af0"/>
    <w:uiPriority w:val="99"/>
    <w:unhideWhenUsed/>
    <w:rsid w:val="008E3336"/>
    <w:pPr>
      <w:tabs>
        <w:tab w:val="center" w:pos="4153"/>
        <w:tab w:val="right" w:pos="8306"/>
      </w:tabs>
      <w:snapToGrid w:val="0"/>
    </w:pPr>
    <w:rPr>
      <w:sz w:val="20"/>
      <w:szCs w:val="20"/>
    </w:rPr>
  </w:style>
  <w:style w:type="character" w:customStyle="1" w:styleId="af0">
    <w:name w:val="頁首 字元"/>
    <w:basedOn w:val="a0"/>
    <w:link w:val="af"/>
    <w:uiPriority w:val="99"/>
    <w:rsid w:val="008E3336"/>
    <w:rPr>
      <w:sz w:val="20"/>
      <w:szCs w:val="20"/>
    </w:rPr>
  </w:style>
  <w:style w:type="paragraph" w:styleId="af1">
    <w:name w:val="footer"/>
    <w:basedOn w:val="a"/>
    <w:link w:val="af2"/>
    <w:uiPriority w:val="99"/>
    <w:unhideWhenUsed/>
    <w:rsid w:val="008E3336"/>
    <w:pPr>
      <w:tabs>
        <w:tab w:val="center" w:pos="4153"/>
        <w:tab w:val="right" w:pos="8306"/>
      </w:tabs>
      <w:snapToGrid w:val="0"/>
    </w:pPr>
    <w:rPr>
      <w:sz w:val="20"/>
      <w:szCs w:val="20"/>
    </w:rPr>
  </w:style>
  <w:style w:type="character" w:customStyle="1" w:styleId="af2">
    <w:name w:val="頁尾 字元"/>
    <w:basedOn w:val="a0"/>
    <w:link w:val="af1"/>
    <w:uiPriority w:val="99"/>
    <w:rsid w:val="008E3336"/>
    <w:rPr>
      <w:sz w:val="20"/>
      <w:szCs w:val="20"/>
    </w:rPr>
  </w:style>
  <w:style w:type="paragraph" w:styleId="af3">
    <w:name w:val="Balloon Text"/>
    <w:basedOn w:val="a"/>
    <w:link w:val="af4"/>
    <w:uiPriority w:val="99"/>
    <w:semiHidden/>
    <w:unhideWhenUsed/>
    <w:rsid w:val="008E3336"/>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8E333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hyperlink" Target="https://www.springer.com/us/book/9789400705500"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7508-0BF6-47E2-8F74-31FA85EC5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1252</Words>
  <Characters>7141</Characters>
  <Application>Microsoft Office Word</Application>
  <DocSecurity>0</DocSecurity>
  <Lines>59</Lines>
  <Paragraphs>16</Paragraphs>
  <ScaleCrop>false</ScaleCrop>
  <Company/>
  <LinksUpToDate>false</LinksUpToDate>
  <CharactersWithSpaces>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tkustaff</dc:creator>
  <cp:lastModifiedBy>tkustaff</cp:lastModifiedBy>
  <cp:revision>2</cp:revision>
  <dcterms:created xsi:type="dcterms:W3CDTF">2019-06-10T07:59:00Z</dcterms:created>
  <dcterms:modified xsi:type="dcterms:W3CDTF">2019-06-10T07:59:00Z</dcterms:modified>
</cp:coreProperties>
</file>