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9C6" w:rsidRDefault="009D1B82" w:rsidP="009509C5">
      <w:pPr>
        <w:adjustRightInd w:val="0"/>
        <w:snapToGrid w:val="0"/>
        <w:spacing w:afterLines="100" w:after="360"/>
        <w:jc w:val="center"/>
        <w:rPr>
          <w:rFonts w:eastAsia="標楷體"/>
          <w:b/>
          <w:sz w:val="32"/>
          <w:szCs w:val="28"/>
        </w:rPr>
      </w:pPr>
      <w:r>
        <w:rPr>
          <w:rFonts w:eastAsia="標楷體" w:hint="eastAsia"/>
          <w:b/>
          <w:sz w:val="32"/>
          <w:szCs w:val="28"/>
        </w:rPr>
        <w:t>淡江大學</w:t>
      </w:r>
      <w:r w:rsidR="00EE08D6" w:rsidRPr="00EE08D6">
        <w:rPr>
          <w:rFonts w:eastAsia="標楷體" w:hint="eastAsia"/>
          <w:b/>
          <w:sz w:val="32"/>
          <w:szCs w:val="28"/>
        </w:rPr>
        <w:t>TKU Global Exploration Program</w:t>
      </w:r>
      <w:r w:rsidR="00EE08D6" w:rsidRPr="00EE08D6">
        <w:rPr>
          <w:rFonts w:eastAsia="標楷體" w:hint="eastAsia"/>
          <w:b/>
          <w:sz w:val="32"/>
          <w:szCs w:val="28"/>
        </w:rPr>
        <w:t>國際體驗學習計畫</w:t>
      </w:r>
    </w:p>
    <w:p w:rsidR="009509C5" w:rsidRPr="00880FFB" w:rsidRDefault="009509C5" w:rsidP="00153C9C">
      <w:pPr>
        <w:adjustRightInd w:val="0"/>
        <w:snapToGrid w:val="0"/>
        <w:spacing w:afterLines="100" w:after="360"/>
        <w:jc w:val="center"/>
        <w:rPr>
          <w:rFonts w:eastAsia="標楷體"/>
          <w:b/>
          <w:sz w:val="32"/>
          <w:szCs w:val="28"/>
        </w:rPr>
      </w:pPr>
      <w:r w:rsidRPr="00880FFB">
        <w:rPr>
          <w:rFonts w:eastAsia="標楷體" w:hint="eastAsia"/>
          <w:b/>
          <w:sz w:val="32"/>
          <w:szCs w:val="28"/>
        </w:rPr>
        <w:t>獎勵作業要點</w:t>
      </w:r>
    </w:p>
    <w:p w:rsidR="009509C5" w:rsidRPr="00107CC0" w:rsidRDefault="009509C5" w:rsidP="007549C6">
      <w:pPr>
        <w:tabs>
          <w:tab w:val="num" w:pos="994"/>
        </w:tabs>
        <w:snapToGrid w:val="0"/>
        <w:spacing w:line="480" w:lineRule="exact"/>
        <w:ind w:left="938" w:hanging="938"/>
        <w:jc w:val="both"/>
        <w:rPr>
          <w:rFonts w:eastAsia="標楷體" w:hAnsi="標楷體"/>
        </w:rPr>
      </w:pPr>
      <w:r w:rsidRPr="00107CC0">
        <w:rPr>
          <w:rFonts w:eastAsia="標楷體" w:hAnsi="標楷體" w:hint="eastAsia"/>
        </w:rPr>
        <w:t>第一條</w:t>
      </w:r>
      <w:r w:rsidRPr="00107CC0">
        <w:rPr>
          <w:rFonts w:eastAsia="標楷體" w:hAnsi="標楷體" w:hint="eastAsia"/>
        </w:rPr>
        <w:t xml:space="preserve">  </w:t>
      </w:r>
      <w:r w:rsidR="00E14DFA">
        <w:rPr>
          <w:rFonts w:eastAsia="標楷體" w:hAnsi="標楷體"/>
        </w:rPr>
        <w:t>為配合本校推動</w:t>
      </w:r>
      <w:r w:rsidR="00EE08D6" w:rsidRPr="00EE08D6">
        <w:rPr>
          <w:rFonts w:eastAsia="標楷體" w:hAnsi="標楷體" w:hint="eastAsia"/>
        </w:rPr>
        <w:t>TKU Global Exploration Program</w:t>
      </w:r>
      <w:r w:rsidR="00EE08D6" w:rsidRPr="00EE08D6">
        <w:rPr>
          <w:rFonts w:eastAsia="標楷體" w:hAnsi="標楷體" w:hint="eastAsia"/>
        </w:rPr>
        <w:t>國際體驗學習計畫</w:t>
      </w:r>
      <w:r w:rsidRPr="00107CC0">
        <w:rPr>
          <w:rFonts w:eastAsia="標楷體" w:hAnsi="標楷體"/>
        </w:rPr>
        <w:t>，獎勵校內</w:t>
      </w:r>
      <w:r w:rsidRPr="00107CC0">
        <w:rPr>
          <w:rFonts w:eastAsia="標楷體" w:hAnsi="標楷體" w:hint="eastAsia"/>
        </w:rPr>
        <w:t>本國籍在學學生於學期間踴躍</w:t>
      </w:r>
      <w:r w:rsidRPr="00107CC0">
        <w:rPr>
          <w:rFonts w:eastAsia="標楷體" w:hAnsi="標楷體"/>
        </w:rPr>
        <w:t>參</w:t>
      </w:r>
      <w:r>
        <w:rPr>
          <w:rFonts w:eastAsia="標楷體" w:hAnsi="標楷體" w:hint="eastAsia"/>
        </w:rPr>
        <w:t>與國際</w:t>
      </w:r>
      <w:r w:rsidRPr="00107CC0">
        <w:rPr>
          <w:rFonts w:eastAsia="標楷體" w:hAnsi="標楷體" w:hint="eastAsia"/>
        </w:rPr>
        <w:t>交流活動，</w:t>
      </w:r>
      <w:r w:rsidRPr="00107CC0">
        <w:rPr>
          <w:rFonts w:eastAsia="標楷體" w:hAnsi="標楷體"/>
        </w:rPr>
        <w:t>特訂定「</w:t>
      </w:r>
      <w:r w:rsidR="00EE08D6" w:rsidRPr="00EE08D6">
        <w:rPr>
          <w:rFonts w:eastAsia="標楷體" w:hAnsi="標楷體" w:hint="eastAsia"/>
        </w:rPr>
        <w:t>淡江大學</w:t>
      </w:r>
      <w:r w:rsidR="00EE08D6" w:rsidRPr="00EE08D6">
        <w:rPr>
          <w:rFonts w:eastAsia="標楷體" w:hAnsi="標楷體" w:hint="eastAsia"/>
        </w:rPr>
        <w:t>TKU Global Exploration Program</w:t>
      </w:r>
      <w:r w:rsidR="00EE08D6" w:rsidRPr="00EE08D6">
        <w:rPr>
          <w:rFonts w:eastAsia="標楷體" w:hAnsi="標楷體" w:hint="eastAsia"/>
        </w:rPr>
        <w:t>國際體驗學習計畫</w:t>
      </w:r>
      <w:r w:rsidRPr="00107CC0">
        <w:rPr>
          <w:rFonts w:eastAsia="標楷體" w:hAnsi="標楷體" w:hint="eastAsia"/>
        </w:rPr>
        <w:t>獎勵作業要點</w:t>
      </w:r>
      <w:r w:rsidRPr="00107CC0">
        <w:rPr>
          <w:rFonts w:eastAsia="標楷體" w:hAnsi="標楷體"/>
        </w:rPr>
        <w:t>」</w:t>
      </w:r>
      <w:r w:rsidRPr="00107CC0">
        <w:rPr>
          <w:rFonts w:eastAsia="標楷體" w:hAnsi="標楷體"/>
        </w:rPr>
        <w:t>(</w:t>
      </w:r>
      <w:r w:rsidRPr="00107CC0">
        <w:rPr>
          <w:rFonts w:eastAsia="標楷體" w:hAnsi="標楷體"/>
        </w:rPr>
        <w:t>以下簡稱本要點</w:t>
      </w:r>
      <w:r w:rsidRPr="00107CC0">
        <w:rPr>
          <w:rFonts w:eastAsia="標楷體" w:hAnsi="標楷體"/>
        </w:rPr>
        <w:t>)</w:t>
      </w:r>
      <w:r w:rsidRPr="00107CC0">
        <w:rPr>
          <w:rFonts w:eastAsia="標楷體" w:hAnsi="標楷體"/>
        </w:rPr>
        <w:t>。</w:t>
      </w:r>
    </w:p>
    <w:p w:rsidR="009509C5" w:rsidRPr="00107CC0" w:rsidRDefault="009509C5" w:rsidP="007549C6">
      <w:pPr>
        <w:tabs>
          <w:tab w:val="num" w:pos="994"/>
        </w:tabs>
        <w:snapToGrid w:val="0"/>
        <w:spacing w:line="480" w:lineRule="exact"/>
        <w:ind w:left="938" w:hanging="938"/>
        <w:jc w:val="both"/>
        <w:rPr>
          <w:rFonts w:eastAsia="標楷體" w:hAnsi="標楷體"/>
        </w:rPr>
      </w:pPr>
      <w:r w:rsidRPr="00107CC0">
        <w:rPr>
          <w:rFonts w:eastAsia="標楷體" w:hAnsi="標楷體" w:hint="eastAsia"/>
        </w:rPr>
        <w:t>第二條</w:t>
      </w:r>
      <w:r w:rsidRPr="00107CC0">
        <w:rPr>
          <w:rFonts w:eastAsia="標楷體" w:hAnsi="標楷體" w:hint="eastAsia"/>
        </w:rPr>
        <w:t xml:space="preserve">  </w:t>
      </w:r>
      <w:r>
        <w:rPr>
          <w:rFonts w:eastAsia="標楷體" w:hAnsi="標楷體" w:hint="eastAsia"/>
        </w:rPr>
        <w:t>短期國際移動</w:t>
      </w:r>
      <w:r w:rsidRPr="00107CC0">
        <w:rPr>
          <w:rFonts w:eastAsia="標楷體" w:hAnsi="標楷體" w:hint="eastAsia"/>
        </w:rPr>
        <w:t>之定義為：</w:t>
      </w:r>
      <w:r w:rsidR="0043602F">
        <w:rPr>
          <w:rFonts w:eastAsia="標楷體" w:hAnsi="標楷體" w:hint="eastAsia"/>
        </w:rPr>
        <w:t>以個人或團體（至多四</w:t>
      </w:r>
      <w:r w:rsidR="00E56B2F" w:rsidRPr="00E56B2F">
        <w:rPr>
          <w:rFonts w:eastAsia="標楷體" w:hAnsi="標楷體" w:hint="eastAsia"/>
        </w:rPr>
        <w:t>人）方式</w:t>
      </w:r>
      <w:r w:rsidRPr="00107CC0">
        <w:rPr>
          <w:rFonts w:eastAsia="標楷體" w:hAnsi="標楷體" w:hint="eastAsia"/>
        </w:rPr>
        <w:t>赴</w:t>
      </w:r>
      <w:r w:rsidR="009D1B82">
        <w:rPr>
          <w:rFonts w:eastAsia="標楷體" w:hAnsi="標楷體" w:hint="eastAsia"/>
        </w:rPr>
        <w:t>海外</w:t>
      </w:r>
      <w:r>
        <w:rPr>
          <w:rFonts w:eastAsia="標楷體" w:hAnsi="標楷體" w:hint="eastAsia"/>
        </w:rPr>
        <w:t>進行</w:t>
      </w:r>
      <w:r w:rsidR="009D1B82">
        <w:rPr>
          <w:rFonts w:eastAsia="標楷體" w:hAnsi="標楷體" w:hint="eastAsia"/>
        </w:rPr>
        <w:t>打工</w:t>
      </w:r>
      <w:r w:rsidR="0043602F">
        <w:rPr>
          <w:rFonts w:eastAsia="標楷體" w:hAnsi="標楷體" w:hint="eastAsia"/>
        </w:rPr>
        <w:t>換宿</w:t>
      </w:r>
      <w:r w:rsidR="009D1B82">
        <w:rPr>
          <w:rFonts w:eastAsia="標楷體" w:hAnsi="標楷體" w:hint="eastAsia"/>
        </w:rPr>
        <w:t>、遊學、自助旅行、公益旅行、壯遊體驗、</w:t>
      </w:r>
      <w:r>
        <w:rPr>
          <w:rFonts w:eastAsia="標楷體" w:hAnsi="標楷體" w:hint="eastAsia"/>
        </w:rPr>
        <w:t>國際</w:t>
      </w:r>
      <w:r w:rsidR="009D1B82">
        <w:rPr>
          <w:rFonts w:eastAsia="標楷體" w:hAnsi="標楷體" w:hint="eastAsia"/>
        </w:rPr>
        <w:t>志工</w:t>
      </w:r>
      <w:r>
        <w:rPr>
          <w:rFonts w:eastAsia="標楷體" w:hAnsi="標楷體" w:hint="eastAsia"/>
        </w:rPr>
        <w:t>、國際競賽活動</w:t>
      </w:r>
      <w:r w:rsidRPr="00107CC0">
        <w:rPr>
          <w:rFonts w:eastAsia="標楷體" w:hAnsi="標楷體" w:hint="eastAsia"/>
        </w:rPr>
        <w:t>，以及</w:t>
      </w:r>
      <w:r>
        <w:rPr>
          <w:rFonts w:eastAsia="標楷體" w:hAnsi="標楷體" w:hint="eastAsia"/>
        </w:rPr>
        <w:t>與校務及學術相關之國際交流</w:t>
      </w:r>
      <w:r w:rsidRPr="00107CC0">
        <w:rPr>
          <w:rFonts w:eastAsia="標楷體" w:hAnsi="標楷體" w:hint="eastAsia"/>
        </w:rPr>
        <w:t>活動等</w:t>
      </w:r>
      <w:r w:rsidRPr="00177A94">
        <w:rPr>
          <w:rFonts w:eastAsia="標楷體" w:hAnsi="標楷體" w:hint="eastAsia"/>
        </w:rPr>
        <w:t>，</w:t>
      </w:r>
      <w:r w:rsidR="009011CF" w:rsidRPr="002A5A58">
        <w:rPr>
          <w:rFonts w:eastAsia="標楷體" w:hAnsi="標楷體" w:hint="eastAsia"/>
          <w:b/>
          <w:u w:val="single"/>
        </w:rPr>
        <w:t>須自行規劃，</w:t>
      </w:r>
      <w:r w:rsidRPr="002A5A58">
        <w:rPr>
          <w:rFonts w:eastAsia="標楷體" w:hAnsi="標楷體" w:hint="eastAsia"/>
          <w:b/>
          <w:u w:val="single"/>
        </w:rPr>
        <w:t>且期程至少</w:t>
      </w:r>
      <w:r w:rsidR="0062763A" w:rsidRPr="002A5A58">
        <w:rPr>
          <w:rFonts w:eastAsia="標楷體" w:hAnsi="標楷體" w:hint="eastAsia"/>
          <w:b/>
          <w:u w:val="single"/>
        </w:rPr>
        <w:t>一</w:t>
      </w:r>
      <w:r w:rsidRPr="002A5A58">
        <w:rPr>
          <w:rFonts w:eastAsia="標楷體" w:hAnsi="標楷體" w:hint="eastAsia"/>
          <w:b/>
          <w:u w:val="single"/>
        </w:rPr>
        <w:t>週</w:t>
      </w:r>
      <w:r w:rsidRPr="00AD274D">
        <w:rPr>
          <w:rFonts w:eastAsia="標楷體" w:hAnsi="標楷體" w:hint="eastAsia"/>
          <w:b/>
          <w:u w:val="single"/>
        </w:rPr>
        <w:t>。</w:t>
      </w:r>
      <w:r>
        <w:rPr>
          <w:rFonts w:eastAsia="標楷體" w:hAnsi="標楷體" w:hint="eastAsia"/>
        </w:rPr>
        <w:t>倘</w:t>
      </w:r>
      <w:r w:rsidRPr="00107CC0">
        <w:rPr>
          <w:rFonts w:eastAsia="標楷體" w:hAnsi="標楷體" w:hint="eastAsia"/>
        </w:rPr>
        <w:t>有上述以外之</w:t>
      </w:r>
      <w:r>
        <w:rPr>
          <w:rFonts w:eastAsia="標楷體" w:hAnsi="標楷體" w:hint="eastAsia"/>
        </w:rPr>
        <w:t>國際</w:t>
      </w:r>
      <w:r w:rsidRPr="00107CC0">
        <w:rPr>
          <w:rFonts w:eastAsia="標楷體" w:hAnsi="標楷體" w:hint="eastAsia"/>
        </w:rPr>
        <w:t>交流形式，則另由國際暨兩岸事務處審核認定。</w:t>
      </w:r>
    </w:p>
    <w:p w:rsidR="001866CF" w:rsidRDefault="009509C5" w:rsidP="007549C6">
      <w:pPr>
        <w:tabs>
          <w:tab w:val="num" w:pos="994"/>
        </w:tabs>
        <w:snapToGrid w:val="0"/>
        <w:spacing w:line="480" w:lineRule="exact"/>
        <w:ind w:left="938" w:hanging="938"/>
        <w:jc w:val="both"/>
        <w:rPr>
          <w:rFonts w:eastAsia="標楷體" w:hAnsi="標楷體"/>
        </w:rPr>
      </w:pPr>
      <w:r w:rsidRPr="00107CC0">
        <w:rPr>
          <w:rFonts w:eastAsia="標楷體" w:hAnsi="標楷體" w:hint="eastAsia"/>
        </w:rPr>
        <w:t>第三條</w:t>
      </w:r>
      <w:r w:rsidRPr="00107CC0">
        <w:rPr>
          <w:rFonts w:eastAsia="標楷體" w:hAnsi="標楷體" w:hint="eastAsia"/>
        </w:rPr>
        <w:t xml:space="preserve">  </w:t>
      </w:r>
      <w:r>
        <w:rPr>
          <w:rFonts w:eastAsia="標楷體" w:hAnsi="標楷體" w:hint="eastAsia"/>
        </w:rPr>
        <w:t>本獎勵金之申請資格須</w:t>
      </w:r>
      <w:r w:rsidR="0043602F">
        <w:rPr>
          <w:rFonts w:eastAsia="標楷體" w:hAnsi="標楷體" w:hint="eastAsia"/>
        </w:rPr>
        <w:t>為</w:t>
      </w:r>
      <w:r w:rsidR="0043602F" w:rsidRPr="0043602F">
        <w:rPr>
          <w:rFonts w:eastAsia="標楷體" w:hAnsi="標楷體" w:hint="eastAsia"/>
        </w:rPr>
        <w:t>具中華民國國籍並於學校就讀</w:t>
      </w:r>
      <w:r w:rsidR="0043602F" w:rsidRPr="0043602F">
        <w:rPr>
          <w:rFonts w:eastAsia="標楷體" w:hAnsi="標楷體" w:hint="eastAsia"/>
        </w:rPr>
        <w:t>1</w:t>
      </w:r>
      <w:r w:rsidR="0043602F" w:rsidRPr="0043602F">
        <w:rPr>
          <w:rFonts w:eastAsia="標楷體" w:hAnsi="標楷體" w:hint="eastAsia"/>
        </w:rPr>
        <w:t>學期以上之</w:t>
      </w:r>
      <w:r w:rsidR="0043602F" w:rsidRPr="0043602F">
        <w:rPr>
          <w:rFonts w:eastAsia="標楷體" w:hAnsi="標楷體" w:hint="eastAsia"/>
        </w:rPr>
        <w:t>18</w:t>
      </w:r>
      <w:r w:rsidR="0043602F" w:rsidRPr="0043602F">
        <w:rPr>
          <w:rFonts w:eastAsia="標楷體" w:hAnsi="標楷體" w:hint="eastAsia"/>
        </w:rPr>
        <w:t>至</w:t>
      </w:r>
      <w:r w:rsidR="0043602F" w:rsidRPr="0043602F">
        <w:rPr>
          <w:rFonts w:eastAsia="標楷體" w:hAnsi="標楷體" w:hint="eastAsia"/>
        </w:rPr>
        <w:t>30</w:t>
      </w:r>
      <w:r w:rsidR="0043602F" w:rsidRPr="0043602F">
        <w:rPr>
          <w:rFonts w:eastAsia="標楷體" w:hAnsi="標楷體" w:hint="eastAsia"/>
        </w:rPr>
        <w:t>歲在學學生，不含應屆畢業生、延畢生及碩士在職專班。</w:t>
      </w:r>
      <w:r w:rsidR="00700A20">
        <w:rPr>
          <w:rFonts w:eastAsia="標楷體" w:hint="eastAsia"/>
        </w:rPr>
        <w:t>如已</w:t>
      </w:r>
      <w:r w:rsidR="00700A20" w:rsidRPr="0043602F">
        <w:rPr>
          <w:rFonts w:eastAsia="標楷體" w:hint="eastAsia"/>
        </w:rPr>
        <w:t>領有學海獎學金</w:t>
      </w:r>
      <w:r w:rsidR="00700A20" w:rsidRPr="00F11332">
        <w:rPr>
          <w:rFonts w:eastAsia="標楷體" w:hint="eastAsia"/>
        </w:rPr>
        <w:t>或其他經費補助</w:t>
      </w:r>
      <w:r w:rsidR="00700A20">
        <w:rPr>
          <w:rFonts w:eastAsia="標楷體" w:hint="eastAsia"/>
        </w:rPr>
        <w:t>者，不得申請本計畫</w:t>
      </w:r>
      <w:r w:rsidR="00700A20" w:rsidRPr="0043602F">
        <w:rPr>
          <w:rFonts w:eastAsia="標楷體" w:hint="eastAsia"/>
        </w:rPr>
        <w:t>。</w:t>
      </w:r>
    </w:p>
    <w:p w:rsidR="009509C5" w:rsidRPr="00107CC0" w:rsidRDefault="001866CF" w:rsidP="007549C6">
      <w:pPr>
        <w:tabs>
          <w:tab w:val="num" w:pos="994"/>
        </w:tabs>
        <w:snapToGrid w:val="0"/>
        <w:spacing w:line="480" w:lineRule="exact"/>
        <w:ind w:left="938" w:hanging="938"/>
        <w:jc w:val="both"/>
        <w:rPr>
          <w:rFonts w:eastAsia="標楷體" w:hAnsi="標楷體"/>
        </w:rPr>
      </w:pPr>
      <w:r w:rsidRPr="00107CC0">
        <w:rPr>
          <w:rFonts w:ascii="標楷體" w:eastAsia="標楷體" w:hAnsi="標楷體" w:hint="eastAsia"/>
        </w:rPr>
        <w:t xml:space="preserve">第四條  </w:t>
      </w:r>
      <w:r>
        <w:rPr>
          <w:rFonts w:ascii="標楷體" w:eastAsia="標楷體" w:hAnsi="標楷體" w:hint="eastAsia"/>
        </w:rPr>
        <w:t>補助出國期間</w:t>
      </w:r>
      <w:r w:rsidRPr="002A5A58">
        <w:rPr>
          <w:rFonts w:ascii="標楷體" w:eastAsia="標楷體" w:hAnsi="標楷體" w:hint="eastAsia"/>
        </w:rPr>
        <w:t>自</w:t>
      </w:r>
      <w:r w:rsidR="001F1167" w:rsidRPr="00D07AAA">
        <w:rPr>
          <w:rFonts w:eastAsia="標楷體" w:hAnsi="標楷體"/>
        </w:rPr>
        <w:t>10</w:t>
      </w:r>
      <w:r w:rsidR="00D07AAA" w:rsidRPr="00D07AAA">
        <w:rPr>
          <w:rFonts w:eastAsia="標楷體" w:hAnsi="標楷體" w:hint="eastAsia"/>
        </w:rPr>
        <w:t>8</w:t>
      </w:r>
      <w:r w:rsidR="001F1167" w:rsidRPr="00D07AAA">
        <w:rPr>
          <w:rFonts w:eastAsia="標楷體" w:hAnsi="標楷體" w:hint="eastAsia"/>
        </w:rPr>
        <w:t>年</w:t>
      </w:r>
      <w:r w:rsidR="00D07AAA" w:rsidRPr="00D07AAA">
        <w:rPr>
          <w:rFonts w:eastAsia="標楷體" w:hAnsi="標楷體" w:hint="eastAsia"/>
        </w:rPr>
        <w:t>6</w:t>
      </w:r>
      <w:r w:rsidR="00602067" w:rsidRPr="00D07AAA">
        <w:rPr>
          <w:rFonts w:eastAsia="標楷體" w:hAnsi="標楷體" w:hint="eastAsia"/>
        </w:rPr>
        <w:t>月</w:t>
      </w:r>
      <w:r w:rsidR="00D07AAA" w:rsidRPr="00D07AAA">
        <w:rPr>
          <w:rFonts w:eastAsia="標楷體" w:hAnsi="標楷體" w:hint="eastAsia"/>
        </w:rPr>
        <w:t>22</w:t>
      </w:r>
      <w:r w:rsidR="00602067" w:rsidRPr="00D07AAA">
        <w:rPr>
          <w:rFonts w:eastAsia="標楷體" w:hAnsi="標楷體" w:hint="eastAsia"/>
        </w:rPr>
        <w:t>日起至</w:t>
      </w:r>
      <w:r w:rsidR="00602067" w:rsidRPr="00D07AAA">
        <w:rPr>
          <w:rFonts w:eastAsia="標楷體" w:hAnsi="標楷體" w:hint="eastAsia"/>
        </w:rPr>
        <w:t>10</w:t>
      </w:r>
      <w:r w:rsidR="00D07AAA" w:rsidRPr="00D07AAA">
        <w:rPr>
          <w:rFonts w:eastAsia="標楷體" w:hAnsi="標楷體" w:hint="eastAsia"/>
        </w:rPr>
        <w:t>8</w:t>
      </w:r>
      <w:r w:rsidR="00602067" w:rsidRPr="0019792C">
        <w:rPr>
          <w:rFonts w:eastAsia="標楷體" w:hAnsi="標楷體" w:hint="eastAsia"/>
        </w:rPr>
        <w:t>年</w:t>
      </w:r>
      <w:r w:rsidR="0062763A" w:rsidRPr="0019792C">
        <w:rPr>
          <w:rFonts w:eastAsia="標楷體" w:hAnsi="標楷體" w:hint="eastAsia"/>
        </w:rPr>
        <w:t>9</w:t>
      </w:r>
      <w:r w:rsidR="00602067" w:rsidRPr="0019792C">
        <w:rPr>
          <w:rFonts w:eastAsia="標楷體" w:hAnsi="標楷體" w:hint="eastAsia"/>
        </w:rPr>
        <w:t>月</w:t>
      </w:r>
      <w:r w:rsidR="0019792C" w:rsidRPr="0019792C">
        <w:rPr>
          <w:rFonts w:eastAsia="標楷體" w:hAnsi="標楷體" w:hint="eastAsia"/>
        </w:rPr>
        <w:t>8</w:t>
      </w:r>
      <w:r w:rsidR="00602067" w:rsidRPr="0019792C">
        <w:rPr>
          <w:rFonts w:eastAsia="標楷體" w:hAnsi="標楷體" w:hint="eastAsia"/>
        </w:rPr>
        <w:t>日止</w:t>
      </w:r>
      <w:r w:rsidRPr="0019792C">
        <w:rPr>
          <w:rFonts w:ascii="標楷體" w:eastAsia="標楷體" w:hAnsi="標楷體" w:hint="eastAsia"/>
        </w:rPr>
        <w:t>。</w:t>
      </w:r>
    </w:p>
    <w:p w:rsidR="009509C5" w:rsidRPr="00107CC0" w:rsidRDefault="001F1167" w:rsidP="007549C6">
      <w:pPr>
        <w:tabs>
          <w:tab w:val="num" w:pos="994"/>
        </w:tabs>
        <w:snapToGrid w:val="0"/>
        <w:spacing w:line="480" w:lineRule="exact"/>
        <w:ind w:left="938" w:hanging="938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>第五</w:t>
      </w:r>
      <w:r w:rsidR="0043602F" w:rsidRPr="00107CC0">
        <w:rPr>
          <w:rFonts w:eastAsia="標楷體" w:hAnsi="標楷體" w:hint="eastAsia"/>
        </w:rPr>
        <w:t>條</w:t>
      </w:r>
      <w:r w:rsidR="0043602F" w:rsidRPr="00107CC0">
        <w:rPr>
          <w:rFonts w:eastAsia="標楷體" w:hAnsi="標楷體" w:hint="eastAsia"/>
        </w:rPr>
        <w:t xml:space="preserve">  </w:t>
      </w:r>
      <w:r w:rsidR="009509C5" w:rsidRPr="00107CC0">
        <w:rPr>
          <w:rFonts w:eastAsia="標楷體" w:hAnsi="標楷體"/>
        </w:rPr>
        <w:t>符合以上資格之本校學生，備齊以下資料</w:t>
      </w:r>
      <w:r w:rsidR="009509C5" w:rsidRPr="00107CC0">
        <w:rPr>
          <w:rFonts w:eastAsia="標楷體" w:hAnsi="標楷體" w:hint="eastAsia"/>
        </w:rPr>
        <w:t>後，請於</w:t>
      </w:r>
      <w:r w:rsidR="004914AD">
        <w:rPr>
          <w:rFonts w:eastAsia="標楷體" w:hAnsi="標楷體" w:hint="eastAsia"/>
        </w:rPr>
        <w:t>收件截止日</w:t>
      </w:r>
      <w:r w:rsidR="009509C5" w:rsidRPr="00107CC0">
        <w:rPr>
          <w:rFonts w:eastAsia="標楷體" w:hAnsi="標楷體" w:hint="eastAsia"/>
        </w:rPr>
        <w:t>前</w:t>
      </w:r>
      <w:r w:rsidR="009509C5" w:rsidRPr="00107CC0">
        <w:rPr>
          <w:rFonts w:eastAsia="標楷體" w:hAnsi="標楷體"/>
        </w:rPr>
        <w:t>送</w:t>
      </w:r>
      <w:r w:rsidR="009509C5" w:rsidRPr="00107CC0">
        <w:rPr>
          <w:rFonts w:eastAsia="標楷體" w:hAnsi="標楷體" w:hint="eastAsia"/>
        </w:rPr>
        <w:t>至</w:t>
      </w:r>
      <w:r w:rsidR="009509C5" w:rsidRPr="00107CC0">
        <w:rPr>
          <w:rFonts w:eastAsia="標楷體" w:hAnsi="標楷體"/>
        </w:rPr>
        <w:t>驚聲大樓</w:t>
      </w:r>
      <w:r w:rsidR="009509C5" w:rsidRPr="00107CC0">
        <w:rPr>
          <w:rFonts w:eastAsia="標楷體"/>
        </w:rPr>
        <w:t>10</w:t>
      </w:r>
      <w:r w:rsidR="009509C5" w:rsidRPr="00107CC0">
        <w:rPr>
          <w:rFonts w:eastAsia="標楷體" w:hAnsi="標楷體"/>
        </w:rPr>
        <w:t>樓</w:t>
      </w:r>
      <w:r w:rsidR="001866CF">
        <w:rPr>
          <w:rFonts w:eastAsia="標楷體" w:hAnsi="標楷體" w:hint="eastAsia"/>
        </w:rPr>
        <w:t>T1006</w:t>
      </w:r>
      <w:r w:rsidR="006E741D">
        <w:rPr>
          <w:rFonts w:eastAsia="標楷體" w:hAnsi="標楷體" w:hint="eastAsia"/>
        </w:rPr>
        <w:t>國際暨兩岸</w:t>
      </w:r>
      <w:r>
        <w:rPr>
          <w:rFonts w:eastAsia="標楷體" w:hAnsi="標楷體" w:hint="eastAsia"/>
        </w:rPr>
        <w:t>事務處</w:t>
      </w:r>
      <w:r w:rsidR="006E741D">
        <w:rPr>
          <w:rFonts w:eastAsia="標楷體" w:hAnsi="標楷體" w:hint="eastAsia"/>
        </w:rPr>
        <w:t>辦公</w:t>
      </w:r>
      <w:r w:rsidR="009509C5" w:rsidRPr="00107CC0">
        <w:rPr>
          <w:rFonts w:eastAsia="標楷體" w:hAnsi="標楷體" w:hint="eastAsia"/>
        </w:rPr>
        <w:t>室</w:t>
      </w:r>
      <w:r w:rsidR="009509C5" w:rsidRPr="00107CC0">
        <w:rPr>
          <w:rFonts w:eastAsia="標楷體" w:hAnsi="標楷體"/>
        </w:rPr>
        <w:t>，逾期</w:t>
      </w:r>
      <w:r w:rsidR="009509C5" w:rsidRPr="00107CC0">
        <w:rPr>
          <w:rFonts w:eastAsia="標楷體" w:hAnsi="標楷體" w:hint="eastAsia"/>
        </w:rPr>
        <w:t>恕</w:t>
      </w:r>
      <w:r w:rsidR="009509C5" w:rsidRPr="00107CC0">
        <w:rPr>
          <w:rFonts w:eastAsia="標楷體" w:hAnsi="標楷體"/>
        </w:rPr>
        <w:t>不受理。</w:t>
      </w:r>
      <w:r w:rsidR="006E741D">
        <w:rPr>
          <w:rFonts w:eastAsia="標楷體" w:hAnsi="標楷體" w:hint="eastAsia"/>
        </w:rPr>
        <w:t>資料</w:t>
      </w:r>
      <w:r w:rsidR="006E741D" w:rsidRPr="0004770B">
        <w:rPr>
          <w:rFonts w:ascii="標楷體" w:eastAsia="標楷體" w:hint="eastAsia"/>
        </w:rPr>
        <w:t>請統一以A4格式製作</w:t>
      </w:r>
      <w:r w:rsidR="006E741D">
        <w:rPr>
          <w:rFonts w:ascii="標楷體" w:eastAsia="標楷體" w:hint="eastAsia"/>
        </w:rPr>
        <w:t>，並請單面列印。</w:t>
      </w:r>
    </w:p>
    <w:p w:rsidR="009509C5" w:rsidRPr="00EE4200" w:rsidRDefault="009509C5" w:rsidP="009509C5">
      <w:pPr>
        <w:tabs>
          <w:tab w:val="left" w:pos="3876"/>
        </w:tabs>
        <w:adjustRightInd w:val="0"/>
        <w:snapToGrid w:val="0"/>
        <w:spacing w:line="480" w:lineRule="exact"/>
        <w:ind w:leftChars="450" w:left="1234" w:hangingChars="64" w:hanging="154"/>
        <w:rPr>
          <w:rFonts w:eastAsia="標楷體" w:hAnsi="標楷體"/>
        </w:rPr>
      </w:pPr>
      <w:r w:rsidRPr="00107CC0">
        <w:rPr>
          <w:rFonts w:eastAsia="標楷體"/>
        </w:rPr>
        <w:t>(</w:t>
      </w:r>
      <w:r w:rsidRPr="00107CC0">
        <w:rPr>
          <w:rFonts w:eastAsia="標楷體" w:hAnsi="標楷體"/>
        </w:rPr>
        <w:t>一</w:t>
      </w:r>
      <w:r w:rsidRPr="00107CC0">
        <w:rPr>
          <w:rFonts w:eastAsia="標楷體"/>
        </w:rPr>
        <w:t>)</w:t>
      </w:r>
      <w:r w:rsidR="0043602F">
        <w:rPr>
          <w:rFonts w:eastAsia="標楷體" w:hAnsi="標楷體" w:hint="eastAsia"/>
        </w:rPr>
        <w:t xml:space="preserve"> </w:t>
      </w:r>
      <w:r w:rsidR="00923B4A">
        <w:rPr>
          <w:rFonts w:eastAsia="標楷體" w:hAnsi="標楷體" w:hint="eastAsia"/>
        </w:rPr>
        <w:t>計畫書</w:t>
      </w:r>
    </w:p>
    <w:p w:rsidR="009509C5" w:rsidRPr="00107CC0" w:rsidRDefault="009509C5" w:rsidP="00CD170F">
      <w:pPr>
        <w:adjustRightInd w:val="0"/>
        <w:snapToGrid w:val="0"/>
        <w:spacing w:line="480" w:lineRule="exact"/>
        <w:ind w:leftChars="450" w:left="1699" w:hangingChars="258" w:hanging="619"/>
        <w:rPr>
          <w:rFonts w:eastAsia="標楷體"/>
        </w:rPr>
      </w:pPr>
      <w:r w:rsidRPr="00107CC0">
        <w:rPr>
          <w:rFonts w:eastAsia="標楷體"/>
        </w:rPr>
        <w:t>(</w:t>
      </w:r>
      <w:r w:rsidRPr="00107CC0">
        <w:rPr>
          <w:rFonts w:eastAsia="標楷體" w:hAnsi="標楷體"/>
        </w:rPr>
        <w:t>二</w:t>
      </w:r>
      <w:r w:rsidRPr="00107CC0">
        <w:rPr>
          <w:rFonts w:eastAsia="標楷體"/>
        </w:rPr>
        <w:t>)</w:t>
      </w:r>
      <w:r w:rsidR="0043602F">
        <w:rPr>
          <w:rFonts w:eastAsia="標楷體" w:hAnsi="標楷體" w:hint="eastAsia"/>
        </w:rPr>
        <w:t xml:space="preserve"> </w:t>
      </w:r>
      <w:r w:rsidR="00923B4A">
        <w:rPr>
          <w:rFonts w:eastAsia="標楷體" w:hAnsi="標楷體" w:hint="eastAsia"/>
        </w:rPr>
        <w:t>申請表</w:t>
      </w:r>
    </w:p>
    <w:p w:rsidR="009509C5" w:rsidRDefault="009509C5" w:rsidP="009509C5">
      <w:pPr>
        <w:adjustRightInd w:val="0"/>
        <w:snapToGrid w:val="0"/>
        <w:spacing w:line="480" w:lineRule="exact"/>
        <w:ind w:leftChars="450" w:left="1234" w:hangingChars="64" w:hanging="154"/>
        <w:rPr>
          <w:rFonts w:eastAsia="標楷體" w:hAnsi="標楷體"/>
        </w:rPr>
      </w:pPr>
      <w:r w:rsidRPr="00107CC0">
        <w:rPr>
          <w:rFonts w:eastAsia="標楷體"/>
        </w:rPr>
        <w:t>(</w:t>
      </w:r>
      <w:r w:rsidRPr="00107CC0">
        <w:rPr>
          <w:rFonts w:eastAsia="標楷體" w:hAnsi="標楷體"/>
        </w:rPr>
        <w:t>三</w:t>
      </w:r>
      <w:r w:rsidRPr="00107CC0">
        <w:rPr>
          <w:rFonts w:eastAsia="標楷體"/>
        </w:rPr>
        <w:t>)</w:t>
      </w:r>
      <w:r w:rsidR="0043602F">
        <w:rPr>
          <w:rFonts w:eastAsia="標楷體" w:hAnsi="標楷體" w:hint="eastAsia"/>
        </w:rPr>
        <w:t xml:space="preserve"> </w:t>
      </w:r>
      <w:r w:rsidRPr="00107CC0">
        <w:rPr>
          <w:rFonts w:eastAsia="標楷體" w:hAnsi="標楷體" w:hint="eastAsia"/>
        </w:rPr>
        <w:t>行政契約書</w:t>
      </w:r>
    </w:p>
    <w:p w:rsidR="009509C5" w:rsidRPr="0062763A" w:rsidRDefault="00AA0374" w:rsidP="00662861">
      <w:pPr>
        <w:adjustRightInd w:val="0"/>
        <w:snapToGrid w:val="0"/>
        <w:spacing w:line="480" w:lineRule="exact"/>
        <w:ind w:leftChars="450" w:left="1234" w:hangingChars="64" w:hanging="154"/>
        <w:rPr>
          <w:rFonts w:eastAsia="標楷體"/>
          <w:strike/>
          <w:color w:val="FF0000"/>
        </w:rPr>
      </w:pPr>
      <w:r w:rsidRPr="00107CC0">
        <w:rPr>
          <w:rFonts w:eastAsia="標楷體"/>
        </w:rPr>
        <w:t>(</w:t>
      </w:r>
      <w:r w:rsidRPr="00107CC0">
        <w:rPr>
          <w:rFonts w:eastAsia="標楷體" w:hAnsi="標楷體" w:hint="eastAsia"/>
        </w:rPr>
        <w:t>四</w:t>
      </w:r>
      <w:r w:rsidRPr="00107CC0">
        <w:rPr>
          <w:rFonts w:eastAsia="標楷體"/>
        </w:rPr>
        <w:t>)</w:t>
      </w:r>
      <w:r>
        <w:rPr>
          <w:rFonts w:eastAsia="標楷體" w:hint="eastAsia"/>
        </w:rPr>
        <w:t xml:space="preserve"> </w:t>
      </w:r>
      <w:r w:rsidRPr="00AA0374">
        <w:rPr>
          <w:rFonts w:eastAsia="標楷體" w:hAnsi="標楷體" w:hint="eastAsia"/>
        </w:rPr>
        <w:t>著作利用同意書</w:t>
      </w:r>
    </w:p>
    <w:p w:rsidR="009509C5" w:rsidRPr="00107CC0" w:rsidRDefault="009509C5" w:rsidP="009509C5">
      <w:pPr>
        <w:adjustRightInd w:val="0"/>
        <w:snapToGrid w:val="0"/>
        <w:spacing w:line="480" w:lineRule="exact"/>
        <w:ind w:leftChars="450" w:left="1234" w:hangingChars="64" w:hanging="154"/>
        <w:rPr>
          <w:rFonts w:eastAsia="標楷體"/>
        </w:rPr>
      </w:pPr>
      <w:r w:rsidRPr="00107CC0">
        <w:rPr>
          <w:rFonts w:eastAsia="標楷體"/>
        </w:rPr>
        <w:t>(</w:t>
      </w:r>
      <w:r w:rsidR="00AA0374">
        <w:rPr>
          <w:rFonts w:eastAsia="標楷體" w:hAnsi="標楷體" w:hint="eastAsia"/>
        </w:rPr>
        <w:t>六</w:t>
      </w:r>
      <w:r w:rsidRPr="00107CC0">
        <w:rPr>
          <w:rFonts w:eastAsia="標楷體"/>
        </w:rPr>
        <w:t>)</w:t>
      </w:r>
      <w:r w:rsidR="0043602F">
        <w:rPr>
          <w:rFonts w:eastAsia="標楷體" w:hAnsi="標楷體" w:hint="eastAsia"/>
        </w:rPr>
        <w:t xml:space="preserve"> </w:t>
      </w:r>
      <w:r w:rsidRPr="00107CC0">
        <w:rPr>
          <w:rFonts w:eastAsia="標楷體" w:hAnsi="標楷體" w:hint="eastAsia"/>
        </w:rPr>
        <w:t>學生證正反面影本</w:t>
      </w:r>
    </w:p>
    <w:p w:rsidR="009509C5" w:rsidRPr="00107CC0" w:rsidRDefault="009509C5" w:rsidP="00E14DFA">
      <w:pPr>
        <w:adjustRightInd w:val="0"/>
        <w:snapToGrid w:val="0"/>
        <w:spacing w:line="480" w:lineRule="exact"/>
        <w:ind w:leftChars="450" w:left="1234" w:hangingChars="64" w:hanging="154"/>
        <w:rPr>
          <w:rFonts w:eastAsia="標楷體" w:hAnsi="標楷體"/>
        </w:rPr>
      </w:pPr>
      <w:r w:rsidRPr="00107CC0">
        <w:rPr>
          <w:rFonts w:eastAsia="標楷體"/>
        </w:rPr>
        <w:t>(</w:t>
      </w:r>
      <w:r w:rsidR="00AA0374">
        <w:rPr>
          <w:rFonts w:eastAsia="標楷體" w:hAnsi="標楷體" w:hint="eastAsia"/>
        </w:rPr>
        <w:t>七</w:t>
      </w:r>
      <w:r w:rsidRPr="00107CC0">
        <w:rPr>
          <w:rFonts w:eastAsia="標楷體"/>
        </w:rPr>
        <w:t>)</w:t>
      </w:r>
      <w:r w:rsidR="0043602F">
        <w:rPr>
          <w:rFonts w:eastAsia="標楷體" w:hAnsi="標楷體" w:hint="eastAsia"/>
        </w:rPr>
        <w:t xml:space="preserve"> </w:t>
      </w:r>
      <w:r w:rsidRPr="00107CC0">
        <w:rPr>
          <w:rFonts w:eastAsia="標楷體" w:hAnsi="標楷體" w:hint="eastAsia"/>
        </w:rPr>
        <w:t>活動行程、</w:t>
      </w:r>
      <w:r w:rsidR="009D1B82">
        <w:rPr>
          <w:rFonts w:eastAsia="標楷體" w:hAnsi="標楷體" w:hint="eastAsia"/>
        </w:rPr>
        <w:t>相關</w:t>
      </w:r>
      <w:r w:rsidRPr="00107CC0">
        <w:rPr>
          <w:rFonts w:eastAsia="標楷體" w:hAnsi="標楷體" w:hint="eastAsia"/>
        </w:rPr>
        <w:t>文件及證明資料（如有請檢附）</w:t>
      </w:r>
    </w:p>
    <w:p w:rsidR="003D37F1" w:rsidRDefault="0043602F" w:rsidP="009B7AFC">
      <w:pPr>
        <w:tabs>
          <w:tab w:val="num" w:pos="994"/>
        </w:tabs>
        <w:snapToGrid w:val="0"/>
        <w:spacing w:line="480" w:lineRule="exact"/>
        <w:ind w:left="938" w:hanging="93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</w:t>
      </w:r>
      <w:r w:rsidR="001F1167">
        <w:rPr>
          <w:rFonts w:ascii="標楷體" w:eastAsia="標楷體" w:hAnsi="標楷體" w:hint="eastAsia"/>
        </w:rPr>
        <w:t>六</w:t>
      </w:r>
      <w:r>
        <w:rPr>
          <w:rFonts w:ascii="標楷體" w:eastAsia="標楷體" w:hAnsi="標楷體" w:hint="eastAsia"/>
        </w:rPr>
        <w:t>條</w:t>
      </w:r>
      <w:r w:rsidR="006049B9">
        <w:rPr>
          <w:rFonts w:ascii="標楷體" w:eastAsia="標楷體" w:hAnsi="標楷體" w:hint="eastAsia"/>
        </w:rPr>
        <w:t xml:space="preserve"> </w:t>
      </w:r>
      <w:r w:rsidR="007549C6" w:rsidRPr="00107CC0">
        <w:rPr>
          <w:rFonts w:ascii="標楷體" w:eastAsia="標楷體" w:hAnsi="標楷體" w:hint="eastAsia"/>
        </w:rPr>
        <w:t>申請通過之學生每人</w:t>
      </w:r>
      <w:r w:rsidR="007549C6">
        <w:rPr>
          <w:rFonts w:ascii="標楷體" w:eastAsia="標楷體" w:hAnsi="標楷體" w:hint="eastAsia"/>
        </w:rPr>
        <w:t>補助</w:t>
      </w:r>
      <w:r w:rsidR="00430C91" w:rsidRPr="00435CB6">
        <w:rPr>
          <w:rFonts w:ascii="標楷體" w:eastAsia="標楷體" w:hAnsi="標楷體" w:hint="eastAsia"/>
        </w:rPr>
        <w:t>國外</w:t>
      </w:r>
      <w:r w:rsidR="009A7AC2" w:rsidRPr="00435CB6">
        <w:rPr>
          <w:rFonts w:ascii="標楷體" w:eastAsia="標楷體" w:hAnsi="標楷體" w:hint="eastAsia"/>
        </w:rPr>
        <w:t>機票費</w:t>
      </w:r>
      <w:r w:rsidR="008D213C">
        <w:rPr>
          <w:rFonts w:ascii="標楷體" w:eastAsia="標楷體" w:hAnsi="標楷體" w:hint="eastAsia"/>
        </w:rPr>
        <w:t>至多</w:t>
      </w:r>
      <w:r w:rsidR="007549C6" w:rsidRPr="00A058FF">
        <w:rPr>
          <w:rFonts w:ascii="標楷體" w:eastAsia="標楷體" w:hAnsi="標楷體" w:hint="eastAsia"/>
        </w:rPr>
        <w:t>新</w:t>
      </w:r>
      <w:r w:rsidR="007549C6" w:rsidRPr="002A5A58">
        <w:rPr>
          <w:rFonts w:ascii="標楷體" w:eastAsia="標楷體" w:hAnsi="標楷體" w:hint="eastAsia"/>
        </w:rPr>
        <w:t>台幣</w:t>
      </w:r>
      <w:r w:rsidR="0062763A" w:rsidRPr="002A5A58">
        <w:rPr>
          <w:rFonts w:ascii="標楷體" w:eastAsia="標楷體" w:hAnsi="標楷體" w:hint="eastAsia"/>
        </w:rPr>
        <w:t>壹</w:t>
      </w:r>
      <w:r w:rsidR="007549C6" w:rsidRPr="002A5A58">
        <w:rPr>
          <w:rFonts w:ascii="標楷體" w:eastAsia="標楷體" w:hAnsi="標楷體" w:hint="eastAsia"/>
        </w:rPr>
        <w:t>萬元</w:t>
      </w:r>
      <w:r w:rsidR="007549C6" w:rsidRPr="00107CC0">
        <w:rPr>
          <w:rFonts w:ascii="標楷體" w:eastAsia="標楷體" w:hAnsi="標楷體" w:hint="eastAsia"/>
        </w:rPr>
        <w:t>。</w:t>
      </w:r>
      <w:r>
        <w:rPr>
          <w:rFonts w:eastAsia="標楷體" w:hint="eastAsia"/>
        </w:rPr>
        <w:t>獲補助</w:t>
      </w:r>
      <w:r w:rsidRPr="000554BB">
        <w:rPr>
          <w:rFonts w:ascii="標楷體" w:eastAsia="標楷體" w:hAnsi="標楷體" w:hint="eastAsia"/>
        </w:rPr>
        <w:t>學生</w:t>
      </w:r>
      <w:r>
        <w:rPr>
          <w:rFonts w:ascii="標楷體" w:eastAsia="標楷體" w:hAnsi="標楷體" w:hint="eastAsia"/>
        </w:rPr>
        <w:t>須先自行負擔所需費用，</w:t>
      </w:r>
      <w:r w:rsidRPr="00107CC0">
        <w:rPr>
          <w:rFonts w:eastAsia="標楷體" w:hAnsi="標楷體" w:hint="eastAsia"/>
        </w:rPr>
        <w:t>國際暨兩岸事務處</w:t>
      </w:r>
      <w:r>
        <w:rPr>
          <w:rFonts w:ascii="標楷體" w:eastAsia="標楷體" w:hAnsi="標楷體" w:hint="eastAsia"/>
        </w:rPr>
        <w:t>將於完成經費核銷後核撥獎勵金及補助。</w:t>
      </w:r>
    </w:p>
    <w:p w:rsidR="00997181" w:rsidRPr="00C53D4C" w:rsidRDefault="00153C9C" w:rsidP="009B7AFC">
      <w:pPr>
        <w:tabs>
          <w:tab w:val="num" w:pos="994"/>
        </w:tabs>
        <w:snapToGrid w:val="0"/>
        <w:spacing w:line="480" w:lineRule="exact"/>
        <w:ind w:left="938" w:hanging="938"/>
        <w:jc w:val="both"/>
        <w:rPr>
          <w:rFonts w:ascii="標楷體" w:eastAsia="標楷體" w:hAnsi="標楷體"/>
        </w:rPr>
      </w:pPr>
      <w:r w:rsidRPr="00C53D4C">
        <w:rPr>
          <w:rFonts w:ascii="標楷體" w:eastAsia="標楷體" w:hAnsi="標楷體" w:hint="eastAsia"/>
        </w:rPr>
        <w:t xml:space="preserve">第七條 </w:t>
      </w:r>
      <w:r w:rsidR="00D804A7" w:rsidRPr="00C53D4C">
        <w:rPr>
          <w:rFonts w:ascii="標楷體" w:eastAsia="標楷體" w:hAnsi="標楷體" w:hint="eastAsia"/>
        </w:rPr>
        <w:t>根據行政院</w:t>
      </w:r>
      <w:r w:rsidR="00D804A7" w:rsidRPr="00C53D4C">
        <w:rPr>
          <w:rFonts w:ascii="標楷體" w:eastAsia="標楷體" w:hAnsi="標楷體"/>
        </w:rPr>
        <w:t>國外出差旅費報支要點解釋彙</w:t>
      </w:r>
      <w:r w:rsidR="00D804A7" w:rsidRPr="00C53D4C">
        <w:rPr>
          <w:rFonts w:ascii="標楷體" w:eastAsia="標楷體" w:hAnsi="標楷體" w:hint="eastAsia"/>
        </w:rPr>
        <w:t>編，</w:t>
      </w:r>
      <w:r w:rsidR="00997181" w:rsidRPr="00C53D4C">
        <w:rPr>
          <w:rFonts w:ascii="標楷體" w:eastAsia="標楷體" w:hAnsi="標楷體" w:hint="eastAsia"/>
        </w:rPr>
        <w:t>因公出國搭乘本國籍航空公司班機作業規定。</w:t>
      </w:r>
    </w:p>
    <w:p w:rsidR="00153C9C" w:rsidRPr="00C53D4C" w:rsidRDefault="00153C9C" w:rsidP="00997181">
      <w:pPr>
        <w:pStyle w:val="a7"/>
        <w:numPr>
          <w:ilvl w:val="0"/>
          <w:numId w:val="2"/>
        </w:numPr>
        <w:tabs>
          <w:tab w:val="num" w:pos="993"/>
          <w:tab w:val="num" w:pos="1134"/>
        </w:tabs>
        <w:snapToGrid w:val="0"/>
        <w:spacing w:line="480" w:lineRule="exact"/>
        <w:ind w:leftChars="0" w:left="1418" w:hanging="622"/>
        <w:jc w:val="both"/>
        <w:rPr>
          <w:rFonts w:ascii="標楷體" w:eastAsia="標楷體" w:hAnsi="標楷體"/>
        </w:rPr>
      </w:pPr>
      <w:r w:rsidRPr="00C53D4C">
        <w:rPr>
          <w:rFonts w:ascii="標楷體" w:eastAsia="標楷體" w:hAnsi="標楷體" w:hint="eastAsia"/>
        </w:rPr>
        <w:t>在本國籍航空公司班機</w:t>
      </w:r>
      <w:r w:rsidR="009E22EA" w:rsidRPr="00C53D4C">
        <w:rPr>
          <w:rFonts w:ascii="標楷體" w:eastAsia="標楷體" w:hAnsi="標楷體" w:hint="eastAsia"/>
        </w:rPr>
        <w:t>到達</w:t>
      </w:r>
      <w:r w:rsidRPr="00C53D4C">
        <w:rPr>
          <w:rFonts w:ascii="標楷體" w:eastAsia="標楷體" w:hAnsi="標楷體" w:hint="eastAsia"/>
        </w:rPr>
        <w:t>地點，</w:t>
      </w:r>
      <w:r w:rsidR="009E22EA" w:rsidRPr="00C53D4C">
        <w:rPr>
          <w:rFonts w:ascii="標楷體" w:eastAsia="標楷體" w:hAnsi="標楷體" w:hint="eastAsia"/>
        </w:rPr>
        <w:t>應一律搭乘本國籍航空公司班機。但有下列情形之一者，得由本人填具因公出國人員搭乘外國籍航空公司班機申請書，經機關首長核定後，改搭外國籍航空公司班機：</w:t>
      </w:r>
    </w:p>
    <w:p w:rsidR="00997181" w:rsidRPr="00C53D4C" w:rsidRDefault="00997181" w:rsidP="00997181">
      <w:pPr>
        <w:pStyle w:val="a7"/>
        <w:numPr>
          <w:ilvl w:val="1"/>
          <w:numId w:val="2"/>
        </w:numPr>
        <w:snapToGrid w:val="0"/>
        <w:spacing w:line="480" w:lineRule="exact"/>
        <w:ind w:leftChars="0" w:left="1701"/>
        <w:jc w:val="both"/>
        <w:rPr>
          <w:rFonts w:ascii="標楷體" w:eastAsia="標楷體" w:hAnsi="標楷體"/>
        </w:rPr>
      </w:pPr>
      <w:r w:rsidRPr="00C53D4C">
        <w:rPr>
          <w:rFonts w:ascii="標楷體" w:eastAsia="標楷體" w:hAnsi="標楷體" w:hint="eastAsia"/>
        </w:rPr>
        <w:t xml:space="preserve"> </w:t>
      </w:r>
      <w:r w:rsidRPr="00C53D4C">
        <w:rPr>
          <w:rFonts w:ascii="標楷體" w:eastAsia="標楷體" w:hAnsi="標楷體" w:cs="Times New Roman" w:hint="eastAsia"/>
          <w:kern w:val="2"/>
        </w:rPr>
        <w:t>出國、返國或轉機當日，本國籍航空公司班機客位已售滿。</w:t>
      </w:r>
    </w:p>
    <w:p w:rsidR="00997181" w:rsidRPr="00C53D4C" w:rsidRDefault="00997181" w:rsidP="00997181">
      <w:pPr>
        <w:pStyle w:val="a7"/>
        <w:numPr>
          <w:ilvl w:val="1"/>
          <w:numId w:val="2"/>
        </w:numPr>
        <w:snapToGrid w:val="0"/>
        <w:spacing w:line="480" w:lineRule="exact"/>
        <w:ind w:leftChars="0" w:left="1701"/>
        <w:jc w:val="both"/>
        <w:rPr>
          <w:rFonts w:ascii="標楷體" w:eastAsia="標楷體" w:hAnsi="標楷體"/>
        </w:rPr>
      </w:pPr>
      <w:r w:rsidRPr="00C53D4C">
        <w:rPr>
          <w:rFonts w:ascii="標楷體" w:eastAsia="標楷體" w:hAnsi="標楷體" w:cs="Times New Roman" w:hint="eastAsia"/>
          <w:kern w:val="2"/>
        </w:rPr>
        <w:t xml:space="preserve"> </w:t>
      </w:r>
      <w:r w:rsidRPr="00C53D4C">
        <w:rPr>
          <w:rFonts w:ascii="標楷體" w:eastAsia="標楷體" w:hAnsi="標楷體" w:cs="Times New Roman" w:hint="eastAsia"/>
          <w:kern w:val="2"/>
        </w:rPr>
        <w:t>出國、返國或轉機當日，無本國籍</w:t>
      </w:r>
      <w:bookmarkStart w:id="0" w:name="_GoBack"/>
      <w:bookmarkEnd w:id="0"/>
      <w:r w:rsidRPr="00C53D4C">
        <w:rPr>
          <w:rFonts w:ascii="標楷體" w:eastAsia="標楷體" w:hAnsi="標楷體" w:cs="Times New Roman" w:hint="eastAsia"/>
          <w:kern w:val="2"/>
        </w:rPr>
        <w:t>航空公司班機飛航。</w:t>
      </w:r>
    </w:p>
    <w:p w:rsidR="00997181" w:rsidRPr="00C53D4C" w:rsidRDefault="00997181" w:rsidP="00997181">
      <w:pPr>
        <w:pStyle w:val="a7"/>
        <w:numPr>
          <w:ilvl w:val="1"/>
          <w:numId w:val="2"/>
        </w:numPr>
        <w:snapToGrid w:val="0"/>
        <w:spacing w:line="480" w:lineRule="exact"/>
        <w:ind w:leftChars="0" w:left="1701"/>
        <w:jc w:val="both"/>
        <w:rPr>
          <w:rFonts w:ascii="標楷體" w:eastAsia="標楷體" w:hAnsi="標楷體"/>
        </w:rPr>
      </w:pPr>
      <w:r w:rsidRPr="00C53D4C">
        <w:rPr>
          <w:rFonts w:ascii="標楷體" w:eastAsia="標楷體" w:hAnsi="標楷體" w:cs="Times New Roman" w:hint="eastAsia"/>
          <w:kern w:val="2"/>
        </w:rPr>
        <w:t xml:space="preserve"> </w:t>
      </w:r>
      <w:r w:rsidRPr="00C53D4C">
        <w:rPr>
          <w:rFonts w:ascii="標楷體" w:eastAsia="標楷體" w:hAnsi="標楷體" w:cs="Times New Roman" w:hint="eastAsia"/>
          <w:kern w:val="2"/>
        </w:rPr>
        <w:t>搭乘本國籍航空公司班機再轉機，其轉機等待時間超過四小時。</w:t>
      </w:r>
    </w:p>
    <w:p w:rsidR="00997181" w:rsidRPr="00C53D4C" w:rsidRDefault="00997181" w:rsidP="00997181">
      <w:pPr>
        <w:pStyle w:val="a7"/>
        <w:numPr>
          <w:ilvl w:val="1"/>
          <w:numId w:val="2"/>
        </w:numPr>
        <w:snapToGrid w:val="0"/>
        <w:spacing w:line="480" w:lineRule="exact"/>
        <w:ind w:leftChars="0" w:left="1701"/>
        <w:jc w:val="both"/>
        <w:rPr>
          <w:rFonts w:ascii="標楷體" w:eastAsia="標楷體" w:hAnsi="標楷體"/>
        </w:rPr>
      </w:pPr>
      <w:r w:rsidRPr="00C53D4C">
        <w:rPr>
          <w:rFonts w:ascii="標楷體" w:eastAsia="標楷體" w:hAnsi="標楷體" w:cs="Times New Roman" w:hint="eastAsia"/>
          <w:kern w:val="2"/>
        </w:rPr>
        <w:t xml:space="preserve"> </w:t>
      </w:r>
      <w:r w:rsidRPr="00C53D4C">
        <w:rPr>
          <w:rFonts w:ascii="標楷體" w:eastAsia="標楷體" w:hAnsi="標楷體" w:cs="Times New Roman" w:hint="eastAsia"/>
          <w:kern w:val="2"/>
        </w:rPr>
        <w:t>本國籍航空公司班機無法銜接轉運。</w:t>
      </w:r>
    </w:p>
    <w:p w:rsidR="00997181" w:rsidRPr="00C53D4C" w:rsidRDefault="00997181" w:rsidP="00997181">
      <w:pPr>
        <w:pStyle w:val="a7"/>
        <w:numPr>
          <w:ilvl w:val="1"/>
          <w:numId w:val="2"/>
        </w:numPr>
        <w:snapToGrid w:val="0"/>
        <w:spacing w:line="480" w:lineRule="exact"/>
        <w:ind w:leftChars="0" w:left="1701"/>
        <w:jc w:val="both"/>
        <w:rPr>
          <w:rFonts w:ascii="標楷體" w:eastAsia="標楷體" w:hAnsi="標楷體" w:hint="eastAsia"/>
        </w:rPr>
      </w:pPr>
      <w:r w:rsidRPr="00C53D4C">
        <w:rPr>
          <w:rFonts w:ascii="標楷體" w:eastAsia="標楷體" w:hAnsi="標楷體" w:cs="Times New Roman" w:hint="eastAsia"/>
          <w:kern w:val="2"/>
        </w:rPr>
        <w:t xml:space="preserve"> </w:t>
      </w:r>
      <w:r w:rsidRPr="00C53D4C">
        <w:rPr>
          <w:rFonts w:ascii="標楷體" w:eastAsia="標楷體" w:hAnsi="標楷體" w:cs="Times New Roman" w:hint="eastAsia"/>
          <w:kern w:val="2"/>
        </w:rPr>
        <w:t>其它特殊情況。</w:t>
      </w:r>
    </w:p>
    <w:p w:rsidR="00997181" w:rsidRPr="00C53D4C" w:rsidRDefault="00997181" w:rsidP="00997181">
      <w:pPr>
        <w:pStyle w:val="a7"/>
        <w:numPr>
          <w:ilvl w:val="0"/>
          <w:numId w:val="2"/>
        </w:numPr>
        <w:tabs>
          <w:tab w:val="num" w:pos="993"/>
          <w:tab w:val="num" w:pos="1134"/>
        </w:tabs>
        <w:snapToGrid w:val="0"/>
        <w:spacing w:line="480" w:lineRule="exact"/>
        <w:ind w:leftChars="0" w:left="1418" w:hanging="622"/>
        <w:jc w:val="both"/>
        <w:rPr>
          <w:rFonts w:ascii="標楷體" w:eastAsia="標楷體" w:hAnsi="標楷體"/>
        </w:rPr>
      </w:pPr>
      <w:r w:rsidRPr="00C53D4C">
        <w:rPr>
          <w:rFonts w:ascii="標楷體" w:eastAsia="標楷體" w:hAnsi="標楷體" w:hint="eastAsia"/>
        </w:rPr>
        <w:lastRenderedPageBreak/>
        <w:t>不依前點規定辦理者，其購買機票之價款，不予核銷。</w:t>
      </w:r>
    </w:p>
    <w:p w:rsidR="009B7AFC" w:rsidRPr="002A5A58" w:rsidRDefault="0043602F" w:rsidP="00E83D1E">
      <w:pPr>
        <w:tabs>
          <w:tab w:val="num" w:pos="993"/>
        </w:tabs>
        <w:snapToGrid w:val="0"/>
        <w:spacing w:line="480" w:lineRule="exact"/>
        <w:ind w:left="851" w:hanging="796"/>
        <w:jc w:val="both"/>
        <w:rPr>
          <w:rFonts w:eastAsia="標楷體"/>
        </w:rPr>
      </w:pPr>
      <w:r w:rsidRPr="00107CC0">
        <w:rPr>
          <w:rFonts w:eastAsia="標楷體" w:hAnsi="標楷體"/>
        </w:rPr>
        <w:t>第</w:t>
      </w:r>
      <w:r w:rsidR="00153C9C">
        <w:rPr>
          <w:rFonts w:eastAsia="標楷體" w:hAnsi="標楷體" w:hint="eastAsia"/>
        </w:rPr>
        <w:t>八</w:t>
      </w:r>
      <w:r w:rsidRPr="00107CC0">
        <w:rPr>
          <w:rFonts w:eastAsia="標楷體" w:hAnsi="標楷體"/>
        </w:rPr>
        <w:t>條</w:t>
      </w:r>
      <w:r w:rsidRPr="00107CC0">
        <w:rPr>
          <w:rFonts w:eastAsia="標楷體"/>
        </w:rPr>
        <w:t xml:space="preserve"> </w:t>
      </w:r>
      <w:r w:rsidR="009B7AFC" w:rsidRPr="000554BB">
        <w:rPr>
          <w:rFonts w:ascii="標楷體" w:eastAsia="標楷體" w:hAnsi="標楷體" w:hint="eastAsia"/>
        </w:rPr>
        <w:t>申請學生</w:t>
      </w:r>
      <w:r w:rsidR="00042065">
        <w:rPr>
          <w:rFonts w:ascii="標楷體" w:eastAsia="標楷體" w:hAnsi="標楷體" w:hint="eastAsia"/>
        </w:rPr>
        <w:t>回國後</w:t>
      </w:r>
      <w:r w:rsidR="00FB6F9C">
        <w:rPr>
          <w:rFonts w:ascii="標楷體" w:eastAsia="標楷體" w:hAnsi="標楷體" w:hint="eastAsia"/>
        </w:rPr>
        <w:t>須</w:t>
      </w:r>
      <w:r w:rsidR="009B7AFC" w:rsidRPr="000554BB">
        <w:rPr>
          <w:rFonts w:ascii="標楷體" w:eastAsia="標楷體" w:hAnsi="標楷體" w:hint="eastAsia"/>
        </w:rPr>
        <w:t>於</w:t>
      </w:r>
      <w:r w:rsidR="009B7AFC">
        <w:rPr>
          <w:rFonts w:ascii="標楷體" w:eastAsia="標楷體" w:hAnsi="標楷體" w:hint="eastAsia"/>
        </w:rPr>
        <w:t>主辦單位規定時間</w:t>
      </w:r>
      <w:r w:rsidR="009B7AFC" w:rsidRPr="000554BB">
        <w:rPr>
          <w:rFonts w:ascii="標楷體" w:eastAsia="標楷體" w:hAnsi="標楷體" w:hint="eastAsia"/>
        </w:rPr>
        <w:t>內，</w:t>
      </w:r>
      <w:r w:rsidR="009B7AFC">
        <w:rPr>
          <w:rFonts w:ascii="標楷體" w:eastAsia="標楷體" w:hAnsi="標楷體" w:hint="eastAsia"/>
        </w:rPr>
        <w:t>完成</w:t>
      </w:r>
      <w:r w:rsidR="009B7AFC">
        <w:rPr>
          <w:rFonts w:eastAsia="標楷體" w:hint="eastAsia"/>
        </w:rPr>
        <w:t>口頭成果發表，並於回國後</w:t>
      </w:r>
      <w:r w:rsidR="00545754">
        <w:rPr>
          <w:rFonts w:eastAsia="標楷體" w:hint="eastAsia"/>
        </w:rPr>
        <w:t>1</w:t>
      </w:r>
      <w:r w:rsidR="009B7AFC">
        <w:rPr>
          <w:rFonts w:eastAsia="標楷體" w:hint="eastAsia"/>
        </w:rPr>
        <w:t>週內</w:t>
      </w:r>
      <w:r w:rsidR="009B7AFC" w:rsidRPr="000554BB">
        <w:rPr>
          <w:rFonts w:ascii="標楷體" w:eastAsia="標楷體" w:hAnsi="標楷體" w:hint="eastAsia"/>
        </w:rPr>
        <w:t>繳交下列文件以利核銷作業：</w:t>
      </w:r>
    </w:p>
    <w:p w:rsidR="009B7AFC" w:rsidRPr="002A5A58" w:rsidRDefault="009B7AFC" w:rsidP="00E83D1E">
      <w:pPr>
        <w:tabs>
          <w:tab w:val="left" w:pos="3876"/>
        </w:tabs>
        <w:adjustRightInd w:val="0"/>
        <w:snapToGrid w:val="0"/>
        <w:spacing w:line="480" w:lineRule="exact"/>
        <w:ind w:leftChars="349" w:left="992" w:hangingChars="64" w:hanging="154"/>
        <w:rPr>
          <w:rFonts w:eastAsia="標楷體"/>
        </w:rPr>
      </w:pPr>
      <w:r w:rsidRPr="002A5A58">
        <w:rPr>
          <w:rFonts w:eastAsia="標楷體" w:hint="eastAsia"/>
        </w:rPr>
        <w:t>(</w:t>
      </w:r>
      <w:r w:rsidRPr="002A5A58">
        <w:rPr>
          <w:rFonts w:eastAsia="標楷體" w:hint="eastAsia"/>
        </w:rPr>
        <w:t>一</w:t>
      </w:r>
      <w:r w:rsidRPr="002A5A58">
        <w:rPr>
          <w:rFonts w:eastAsia="標楷體" w:hint="eastAsia"/>
        </w:rPr>
        <w:t>)</w:t>
      </w:r>
      <w:r w:rsidRPr="002A5A58">
        <w:rPr>
          <w:rFonts w:eastAsia="標楷體" w:hint="eastAsia"/>
        </w:rPr>
        <w:t>成果心得報告</w:t>
      </w:r>
      <w:r w:rsidR="00F91482">
        <w:rPr>
          <w:rFonts w:eastAsia="標楷體" w:hint="eastAsia"/>
        </w:rPr>
        <w:t>紙本</w:t>
      </w:r>
      <w:r w:rsidRPr="002A5A58">
        <w:rPr>
          <w:rFonts w:eastAsia="標楷體" w:hint="eastAsia"/>
        </w:rPr>
        <w:t>1</w:t>
      </w:r>
      <w:r w:rsidRPr="002A5A58">
        <w:rPr>
          <w:rFonts w:eastAsia="標楷體" w:hint="eastAsia"/>
        </w:rPr>
        <w:t>份（內容至少</w:t>
      </w:r>
      <w:r w:rsidR="0062763A" w:rsidRPr="002A5A58">
        <w:rPr>
          <w:rFonts w:eastAsia="標楷體" w:hint="eastAsia"/>
        </w:rPr>
        <w:t>1</w:t>
      </w:r>
      <w:r w:rsidRPr="002A5A58">
        <w:rPr>
          <w:rFonts w:eastAsia="標楷體" w:hint="eastAsia"/>
        </w:rPr>
        <w:t>千字，並附見習照片至少</w:t>
      </w:r>
      <w:r w:rsidR="0062763A" w:rsidRPr="002A5A58">
        <w:rPr>
          <w:rFonts w:eastAsia="標楷體"/>
        </w:rPr>
        <w:t>5</w:t>
      </w:r>
      <w:r w:rsidRPr="002A5A58">
        <w:rPr>
          <w:rFonts w:eastAsia="標楷體" w:hint="eastAsia"/>
        </w:rPr>
        <w:t>張）</w:t>
      </w:r>
    </w:p>
    <w:p w:rsidR="009B7AFC" w:rsidRPr="000554BB" w:rsidRDefault="009B7AFC" w:rsidP="00E83D1E">
      <w:pPr>
        <w:tabs>
          <w:tab w:val="left" w:pos="3876"/>
        </w:tabs>
        <w:adjustRightInd w:val="0"/>
        <w:snapToGrid w:val="0"/>
        <w:spacing w:line="480" w:lineRule="exact"/>
        <w:ind w:leftChars="349" w:left="992" w:hangingChars="64" w:hanging="154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二</w:t>
      </w:r>
      <w:r w:rsidRPr="000554BB">
        <w:rPr>
          <w:rFonts w:eastAsia="標楷體" w:hint="eastAsia"/>
        </w:rPr>
        <w:t>)</w:t>
      </w:r>
      <w:r w:rsidRPr="000554BB">
        <w:rPr>
          <w:rFonts w:eastAsia="標楷體" w:hint="eastAsia"/>
        </w:rPr>
        <w:t>成果心得報告與照片電子檔</w:t>
      </w:r>
      <w:r>
        <w:rPr>
          <w:rFonts w:eastAsia="標楷體" w:hint="eastAsia"/>
        </w:rPr>
        <w:t>1</w:t>
      </w:r>
      <w:r>
        <w:rPr>
          <w:rFonts w:eastAsia="標楷體" w:hint="eastAsia"/>
        </w:rPr>
        <w:t>份</w:t>
      </w:r>
    </w:p>
    <w:p w:rsidR="003D37F1" w:rsidRPr="0043602F" w:rsidRDefault="009B7AFC" w:rsidP="00E83D1E">
      <w:pPr>
        <w:tabs>
          <w:tab w:val="left" w:pos="3876"/>
        </w:tabs>
        <w:adjustRightInd w:val="0"/>
        <w:snapToGrid w:val="0"/>
        <w:spacing w:line="480" w:lineRule="exact"/>
        <w:ind w:leftChars="349" w:left="992" w:hangingChars="64" w:hanging="154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三</w:t>
      </w:r>
      <w:r w:rsidRPr="000554BB">
        <w:rPr>
          <w:rFonts w:eastAsia="標楷體" w:hint="eastAsia"/>
        </w:rPr>
        <w:t>)</w:t>
      </w:r>
      <w:r w:rsidR="009A7AC2">
        <w:rPr>
          <w:rFonts w:eastAsia="標楷體" w:hint="eastAsia"/>
        </w:rPr>
        <w:t>經費核銷單據（</w:t>
      </w:r>
      <w:r w:rsidR="00F91482">
        <w:rPr>
          <w:rFonts w:eastAsia="標楷體" w:hint="eastAsia"/>
        </w:rPr>
        <w:t>國外交通費申報單、</w:t>
      </w:r>
      <w:r w:rsidRPr="00435CB6">
        <w:rPr>
          <w:rFonts w:eastAsia="標楷體" w:hint="eastAsia"/>
        </w:rPr>
        <w:t>電子機票、登機證</w:t>
      </w:r>
      <w:r w:rsidR="00B73B6A" w:rsidRPr="00435CB6">
        <w:rPr>
          <w:rFonts w:eastAsia="標楷體" w:hint="eastAsia"/>
        </w:rPr>
        <w:t>存根</w:t>
      </w:r>
      <w:r w:rsidR="00F11332">
        <w:rPr>
          <w:rFonts w:eastAsia="標楷體" w:hint="eastAsia"/>
        </w:rPr>
        <w:t>、付款證明</w:t>
      </w:r>
      <w:r w:rsidR="00F91482">
        <w:rPr>
          <w:rFonts w:eastAsia="標楷體" w:hint="eastAsia"/>
        </w:rPr>
        <w:t>、匯款帳號</w:t>
      </w:r>
      <w:r w:rsidRPr="000554BB">
        <w:rPr>
          <w:rFonts w:eastAsia="標楷體" w:hint="eastAsia"/>
        </w:rPr>
        <w:t>）</w:t>
      </w:r>
    </w:p>
    <w:p w:rsidR="007549C6" w:rsidRDefault="0043602F" w:rsidP="009B7AFC">
      <w:pPr>
        <w:tabs>
          <w:tab w:val="num" w:pos="994"/>
        </w:tabs>
        <w:snapToGrid w:val="0"/>
        <w:spacing w:line="480" w:lineRule="exact"/>
        <w:ind w:left="938" w:hanging="938"/>
        <w:jc w:val="both"/>
        <w:rPr>
          <w:rFonts w:eastAsia="標楷體"/>
        </w:rPr>
      </w:pPr>
      <w:r w:rsidRPr="00107CC0">
        <w:rPr>
          <w:rFonts w:eastAsia="標楷體" w:hAnsi="標楷體"/>
        </w:rPr>
        <w:t>第</w:t>
      </w:r>
      <w:r w:rsidR="00153C9C">
        <w:rPr>
          <w:rFonts w:eastAsia="標楷體" w:hAnsi="標楷體" w:hint="eastAsia"/>
        </w:rPr>
        <w:t>九</w:t>
      </w:r>
      <w:r w:rsidRPr="00107CC0">
        <w:rPr>
          <w:rFonts w:eastAsia="標楷體" w:hAnsi="標楷體"/>
        </w:rPr>
        <w:t>條</w:t>
      </w:r>
      <w:r w:rsidRPr="00107CC0">
        <w:rPr>
          <w:rFonts w:eastAsia="標楷體"/>
        </w:rPr>
        <w:t xml:space="preserve">  </w:t>
      </w:r>
      <w:r w:rsidR="00700A20" w:rsidRPr="00107CC0">
        <w:rPr>
          <w:rFonts w:eastAsia="標楷體" w:hAnsi="標楷體"/>
        </w:rPr>
        <w:t>本經費由教育部</w:t>
      </w:r>
      <w:r w:rsidR="00700A20" w:rsidRPr="00107CC0">
        <w:rPr>
          <w:rFonts w:eastAsia="標楷體"/>
        </w:rPr>
        <w:t>10</w:t>
      </w:r>
      <w:r w:rsidR="00700A20">
        <w:rPr>
          <w:rFonts w:eastAsia="標楷體" w:hint="eastAsia"/>
        </w:rPr>
        <w:t>8</w:t>
      </w:r>
      <w:r w:rsidR="00700A20" w:rsidRPr="00107CC0">
        <w:rPr>
          <w:rFonts w:eastAsia="標楷體" w:hAnsi="標楷體"/>
        </w:rPr>
        <w:t>年度</w:t>
      </w:r>
      <w:r w:rsidR="00700A20">
        <w:rPr>
          <w:rFonts w:eastAsia="標楷體" w:hAnsi="標楷體" w:hint="eastAsia"/>
        </w:rPr>
        <w:t>高等教育深耕</w:t>
      </w:r>
      <w:r w:rsidR="00700A20" w:rsidRPr="00F74115">
        <w:rPr>
          <w:rFonts w:eastAsia="標楷體" w:hAnsi="標楷體"/>
        </w:rPr>
        <w:t>計畫經費支</w:t>
      </w:r>
      <w:r w:rsidR="00700A20" w:rsidRPr="00107CC0">
        <w:rPr>
          <w:rFonts w:eastAsia="標楷體" w:hAnsi="標楷體"/>
        </w:rPr>
        <w:t>應。</w:t>
      </w:r>
    </w:p>
    <w:sectPr w:rsidR="007549C6" w:rsidSect="00D804A7">
      <w:pgSz w:w="11906" w:h="16838"/>
      <w:pgMar w:top="567" w:right="849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01A" w:rsidRDefault="00A7101A" w:rsidP="009011CF">
      <w:r>
        <w:separator/>
      </w:r>
    </w:p>
  </w:endnote>
  <w:endnote w:type="continuationSeparator" w:id="0">
    <w:p w:rsidR="00A7101A" w:rsidRDefault="00A7101A" w:rsidP="00901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01A" w:rsidRDefault="00A7101A" w:rsidP="009011CF">
      <w:r>
        <w:separator/>
      </w:r>
    </w:p>
  </w:footnote>
  <w:footnote w:type="continuationSeparator" w:id="0">
    <w:p w:rsidR="00A7101A" w:rsidRDefault="00A7101A" w:rsidP="009011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26202"/>
    <w:multiLevelType w:val="hybridMultilevel"/>
    <w:tmpl w:val="834A2674"/>
    <w:lvl w:ilvl="0" w:tplc="8DAA4F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0C83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061E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7A59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346B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5C93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208B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BC5E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CA35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2912504"/>
    <w:multiLevelType w:val="hybridMultilevel"/>
    <w:tmpl w:val="FF445CDA"/>
    <w:lvl w:ilvl="0" w:tplc="BF5A8D1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3D4978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9C5"/>
    <w:rsid w:val="00010694"/>
    <w:rsid w:val="00042065"/>
    <w:rsid w:val="00043B24"/>
    <w:rsid w:val="00057FBE"/>
    <w:rsid w:val="0006011D"/>
    <w:rsid w:val="00064555"/>
    <w:rsid w:val="00065848"/>
    <w:rsid w:val="000E1F09"/>
    <w:rsid w:val="000F428B"/>
    <w:rsid w:val="00153C9C"/>
    <w:rsid w:val="001630E2"/>
    <w:rsid w:val="00177A94"/>
    <w:rsid w:val="001866CF"/>
    <w:rsid w:val="00193B5D"/>
    <w:rsid w:val="0019792C"/>
    <w:rsid w:val="001D3065"/>
    <w:rsid w:val="001F1167"/>
    <w:rsid w:val="001F73C2"/>
    <w:rsid w:val="002443D3"/>
    <w:rsid w:val="0028039A"/>
    <w:rsid w:val="0029181C"/>
    <w:rsid w:val="002A5A58"/>
    <w:rsid w:val="002C45CF"/>
    <w:rsid w:val="003866E5"/>
    <w:rsid w:val="00396F84"/>
    <w:rsid w:val="003B5BC0"/>
    <w:rsid w:val="003C269C"/>
    <w:rsid w:val="003D37F1"/>
    <w:rsid w:val="0042355E"/>
    <w:rsid w:val="00430C91"/>
    <w:rsid w:val="00435046"/>
    <w:rsid w:val="00435CB6"/>
    <w:rsid w:val="0043602F"/>
    <w:rsid w:val="004914AD"/>
    <w:rsid w:val="004B3F3E"/>
    <w:rsid w:val="004D01DC"/>
    <w:rsid w:val="00531B0B"/>
    <w:rsid w:val="00545754"/>
    <w:rsid w:val="00564B71"/>
    <w:rsid w:val="005B7536"/>
    <w:rsid w:val="005C53EB"/>
    <w:rsid w:val="005D0755"/>
    <w:rsid w:val="00602067"/>
    <w:rsid w:val="006049B9"/>
    <w:rsid w:val="0062763A"/>
    <w:rsid w:val="006466F1"/>
    <w:rsid w:val="00662861"/>
    <w:rsid w:val="0066401B"/>
    <w:rsid w:val="0069159A"/>
    <w:rsid w:val="006A3C4E"/>
    <w:rsid w:val="006C610C"/>
    <w:rsid w:val="006D3CFB"/>
    <w:rsid w:val="006E741D"/>
    <w:rsid w:val="006F0BC4"/>
    <w:rsid w:val="00700A20"/>
    <w:rsid w:val="00711E3F"/>
    <w:rsid w:val="007462CB"/>
    <w:rsid w:val="00750FF7"/>
    <w:rsid w:val="007549C6"/>
    <w:rsid w:val="007704B2"/>
    <w:rsid w:val="007B1427"/>
    <w:rsid w:val="007C7217"/>
    <w:rsid w:val="0087016D"/>
    <w:rsid w:val="00895B20"/>
    <w:rsid w:val="008D213C"/>
    <w:rsid w:val="009011CF"/>
    <w:rsid w:val="0092115E"/>
    <w:rsid w:val="00923B4A"/>
    <w:rsid w:val="009509C5"/>
    <w:rsid w:val="00960FC7"/>
    <w:rsid w:val="00970CFD"/>
    <w:rsid w:val="00997181"/>
    <w:rsid w:val="009A7AC2"/>
    <w:rsid w:val="009B7AFC"/>
    <w:rsid w:val="009D1B82"/>
    <w:rsid w:val="009E22EA"/>
    <w:rsid w:val="00A47C68"/>
    <w:rsid w:val="00A51FEC"/>
    <w:rsid w:val="00A7101A"/>
    <w:rsid w:val="00A9065E"/>
    <w:rsid w:val="00AA0374"/>
    <w:rsid w:val="00AD274D"/>
    <w:rsid w:val="00B4129F"/>
    <w:rsid w:val="00B45E4A"/>
    <w:rsid w:val="00B73B6A"/>
    <w:rsid w:val="00B80C2F"/>
    <w:rsid w:val="00C335CA"/>
    <w:rsid w:val="00C51774"/>
    <w:rsid w:val="00C53D4C"/>
    <w:rsid w:val="00CB34FC"/>
    <w:rsid w:val="00CD055B"/>
    <w:rsid w:val="00CD170F"/>
    <w:rsid w:val="00D07AAA"/>
    <w:rsid w:val="00D14AD2"/>
    <w:rsid w:val="00D252B2"/>
    <w:rsid w:val="00D547F3"/>
    <w:rsid w:val="00D711A8"/>
    <w:rsid w:val="00D804A7"/>
    <w:rsid w:val="00DC1CA9"/>
    <w:rsid w:val="00E14DFA"/>
    <w:rsid w:val="00E56B2F"/>
    <w:rsid w:val="00E76381"/>
    <w:rsid w:val="00E83D1E"/>
    <w:rsid w:val="00E95DE5"/>
    <w:rsid w:val="00ED1BEE"/>
    <w:rsid w:val="00EE08D6"/>
    <w:rsid w:val="00F11332"/>
    <w:rsid w:val="00F224D9"/>
    <w:rsid w:val="00F3429F"/>
    <w:rsid w:val="00F35A38"/>
    <w:rsid w:val="00F74115"/>
    <w:rsid w:val="00F85EE8"/>
    <w:rsid w:val="00F91482"/>
    <w:rsid w:val="00FB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2B2E0A"/>
  <w15:docId w15:val="{4011E37D-4683-4D84-850B-470CFD07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9C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11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011C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011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011CF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3602F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a8">
    <w:name w:val="Balloon Text"/>
    <w:basedOn w:val="a"/>
    <w:link w:val="a9"/>
    <w:uiPriority w:val="99"/>
    <w:semiHidden/>
    <w:unhideWhenUsed/>
    <w:rsid w:val="00435C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35C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7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708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81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2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tkustaff</dc:creator>
  <cp:lastModifiedBy>tkustaff</cp:lastModifiedBy>
  <cp:revision>24</cp:revision>
  <cp:lastPrinted>2019-03-20T03:47:00Z</cp:lastPrinted>
  <dcterms:created xsi:type="dcterms:W3CDTF">2018-03-29T01:07:00Z</dcterms:created>
  <dcterms:modified xsi:type="dcterms:W3CDTF">2019-03-20T05:32:00Z</dcterms:modified>
</cp:coreProperties>
</file>