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CF2" w:rsidRDefault="00E77CF2" w:rsidP="00E77CF2">
      <w:r>
        <w:t>20180</w:t>
      </w:r>
      <w:r>
        <w:rPr>
          <w:rFonts w:hint="eastAsia"/>
        </w:rPr>
        <w:t>605</w:t>
      </w:r>
      <w:r>
        <w:rPr>
          <w:rFonts w:hint="eastAsia"/>
        </w:rPr>
        <w:t>成果</w:t>
      </w:r>
    </w:p>
    <w:p w:rsidR="00DB5AAC" w:rsidRDefault="00E77CF2">
      <w:r>
        <w:t>6</w:t>
      </w:r>
      <w:r>
        <w:t>月</w:t>
      </w:r>
      <w:r>
        <w:t>5</w:t>
      </w:r>
      <w:r>
        <w:t>日在</w:t>
      </w:r>
      <w:proofErr w:type="gramStart"/>
      <w:r>
        <w:t>淡水區忠山國</w:t>
      </w:r>
      <w:proofErr w:type="gramEnd"/>
      <w:r>
        <w:t>民小學舉行本研究會議。多所學校校長及主任齊聚在忠山進行學習共同體的研究討論分享。「學習共同體」的背景，源自</w:t>
      </w:r>
      <w:proofErr w:type="gramStart"/>
      <w:r>
        <w:t>1980</w:t>
      </w:r>
      <w:proofErr w:type="gramEnd"/>
      <w:r>
        <w:t>年代日本的高升學率，填鴨教育與成績至上的風氣使得學生對學校及班級失去歸屬感，缺乏學習興趣。東京大學教育學研究科教授</w:t>
      </w:r>
      <w:proofErr w:type="gramStart"/>
      <w:r>
        <w:t>佐藤學提出</w:t>
      </w:r>
      <w:proofErr w:type="gramEnd"/>
      <w:r>
        <w:t>以「學習共同體」（</w:t>
      </w:r>
      <w:r>
        <w:t>learning community</w:t>
      </w:r>
      <w:r>
        <w:t>）為目標的教育改革，將地方、學校、家長、教師都視為</w:t>
      </w:r>
      <w:proofErr w:type="gramStart"/>
      <w:r>
        <w:t>一</w:t>
      </w:r>
      <w:proofErr w:type="gramEnd"/>
      <w:r>
        <w:t>個個學習圈，透過相互學習及經驗交換，保障及提升孩子的學習。經由此研討會將學習共同體的理念在學校實行及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6pt;height:274.8pt">
            <v:imagedata r:id="rId5" o:title="6.5備課1"/>
          </v:shape>
        </w:pict>
      </w:r>
      <w:r>
        <w:lastRenderedPageBreak/>
        <w:pict>
          <v:shape id="_x0000_i1026" type="#_x0000_t75" style="width:414.6pt;height:274.8pt">
            <v:imagedata r:id="rId6" o:title="6.5備課2"/>
          </v:shape>
        </w:pict>
      </w:r>
      <w:r>
        <w:pict>
          <v:shape id="_x0000_i1027" type="#_x0000_t75" style="width:414.6pt;height:274.8pt">
            <v:imagedata r:id="rId6" o:title="6.5備課3"/>
          </v:shape>
        </w:pict>
      </w:r>
      <w:r>
        <w:t>落實，讓每個孩子都有機會獲得最適當的</w:t>
      </w:r>
      <w:bookmarkStart w:id="0" w:name="_GoBack"/>
      <w:bookmarkEnd w:id="0"/>
      <w:r>
        <w:t>教育。</w:t>
      </w:r>
    </w:p>
    <w:sectPr w:rsidR="00DB5AA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7CF2"/>
    <w:rsid w:val="00DB5AAC"/>
    <w:rsid w:val="00E77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CF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CF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71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2019-01-28T04:06:00Z</dcterms:created>
  <dcterms:modified xsi:type="dcterms:W3CDTF">2019-01-28T04:08:00Z</dcterms:modified>
</cp:coreProperties>
</file>